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ABD70C" w14:textId="77777777" w:rsidR="00A8225A" w:rsidRDefault="00000000">
      <w:pPr>
        <w:pBdr>
          <w:top w:val="nil"/>
          <w:left w:val="nil"/>
          <w:bottom w:val="nil"/>
          <w:right w:val="nil"/>
          <w:between w:val="nil"/>
        </w:pBdr>
        <w:jc w:val="left"/>
        <w:rPr>
          <w:color w:val="000000"/>
          <w:sz w:val="36"/>
          <w:szCs w:val="36"/>
        </w:rPr>
      </w:pPr>
      <w:r>
        <w:rPr>
          <w:color w:val="000000"/>
          <w:sz w:val="36"/>
          <w:szCs w:val="36"/>
        </w:rPr>
        <w:t>Proper nouns and first word only are capitalised: First subtitle word is also capitalised</w:t>
      </w:r>
    </w:p>
    <w:p w14:paraId="1865C6E5" w14:textId="77777777" w:rsidR="00A8225A" w:rsidRDefault="00A8225A">
      <w:pPr>
        <w:pBdr>
          <w:top w:val="nil"/>
          <w:left w:val="nil"/>
          <w:bottom w:val="nil"/>
          <w:right w:val="nil"/>
          <w:between w:val="nil"/>
        </w:pBdr>
        <w:rPr>
          <w:color w:val="000000"/>
        </w:rPr>
      </w:pPr>
    </w:p>
    <w:p w14:paraId="138C0960" w14:textId="77777777" w:rsidR="00A8225A" w:rsidRDefault="00000000">
      <w:pPr>
        <w:pBdr>
          <w:top w:val="nil"/>
          <w:left w:val="nil"/>
          <w:bottom w:val="nil"/>
          <w:right w:val="nil"/>
          <w:between w:val="nil"/>
        </w:pBdr>
        <w:jc w:val="left"/>
        <w:rPr>
          <w:color w:val="000000"/>
        </w:rPr>
      </w:pPr>
      <w:r>
        <w:rPr>
          <w:color w:val="000000"/>
        </w:rPr>
        <w:t>First-name Surname</w:t>
      </w:r>
    </w:p>
    <w:p w14:paraId="7E50549B" w14:textId="77777777" w:rsidR="00A8225A" w:rsidRDefault="00000000">
      <w:pPr>
        <w:pBdr>
          <w:top w:val="nil"/>
          <w:left w:val="nil"/>
          <w:bottom w:val="nil"/>
          <w:right w:val="nil"/>
          <w:between w:val="nil"/>
        </w:pBdr>
        <w:jc w:val="left"/>
        <w:rPr>
          <w:color w:val="000000"/>
        </w:rPr>
      </w:pPr>
      <w:r>
        <w:rPr>
          <w:color w:val="000000"/>
        </w:rPr>
        <w:t>Affiliation, Country (email@gmail.com)</w:t>
      </w:r>
    </w:p>
    <w:p w14:paraId="6ACAA901" w14:textId="77777777" w:rsidR="00A8225A" w:rsidRDefault="00A8225A">
      <w:pPr>
        <w:pBdr>
          <w:top w:val="nil"/>
          <w:left w:val="nil"/>
          <w:bottom w:val="nil"/>
          <w:right w:val="nil"/>
          <w:between w:val="nil"/>
        </w:pBdr>
        <w:jc w:val="center"/>
        <w:rPr>
          <w:i/>
          <w:iCs/>
          <w:color w:val="000000"/>
        </w:rPr>
      </w:pPr>
    </w:p>
    <w:p w14:paraId="7BC27E60" w14:textId="77777777" w:rsidR="00A8225A" w:rsidRDefault="00000000">
      <w:pPr>
        <w:pBdr>
          <w:top w:val="nil"/>
          <w:left w:val="nil"/>
          <w:bottom w:val="nil"/>
          <w:right w:val="nil"/>
          <w:between w:val="nil"/>
        </w:pBdr>
        <w:jc w:val="left"/>
        <w:rPr>
          <w:color w:val="000000"/>
        </w:rPr>
      </w:pPr>
      <w:r>
        <w:rPr>
          <w:color w:val="000000"/>
        </w:rPr>
        <w:t>First-name Surname</w:t>
      </w:r>
    </w:p>
    <w:p w14:paraId="6F77222E" w14:textId="77777777" w:rsidR="00A8225A" w:rsidRDefault="00000000">
      <w:pPr>
        <w:pBdr>
          <w:top w:val="nil"/>
          <w:left w:val="nil"/>
          <w:bottom w:val="nil"/>
          <w:right w:val="nil"/>
          <w:between w:val="nil"/>
        </w:pBdr>
        <w:jc w:val="left"/>
        <w:rPr>
          <w:color w:val="000000"/>
        </w:rPr>
      </w:pPr>
      <w:r>
        <w:rPr>
          <w:color w:val="000000"/>
        </w:rPr>
        <w:t>Affiliation, Country (email@gmail.com)</w:t>
      </w:r>
    </w:p>
    <w:p w14:paraId="486741E9" w14:textId="77777777" w:rsidR="00A8225A" w:rsidRDefault="00A8225A">
      <w:pPr>
        <w:pBdr>
          <w:top w:val="nil"/>
          <w:left w:val="nil"/>
          <w:bottom w:val="nil"/>
          <w:right w:val="nil"/>
          <w:between w:val="nil"/>
        </w:pBdr>
        <w:jc w:val="left"/>
        <w:rPr>
          <w:i/>
          <w:iCs/>
          <w:color w:val="000000"/>
        </w:rPr>
      </w:pPr>
    </w:p>
    <w:p w14:paraId="3C586395" w14:textId="77777777" w:rsidR="00A8225A" w:rsidRDefault="00000000">
      <w:pPr>
        <w:pBdr>
          <w:top w:val="nil"/>
          <w:left w:val="nil"/>
          <w:bottom w:val="nil"/>
          <w:right w:val="nil"/>
          <w:between w:val="nil"/>
        </w:pBdr>
        <w:jc w:val="left"/>
        <w:rPr>
          <w:b/>
          <w:bCs/>
          <w:color w:val="000000"/>
        </w:rPr>
      </w:pPr>
      <w:r>
        <w:rPr>
          <w:b/>
          <w:bCs/>
          <w:color w:val="000000"/>
        </w:rPr>
        <w:t>Abstract</w:t>
      </w:r>
    </w:p>
    <w:p w14:paraId="25F12019" w14:textId="77777777" w:rsidR="00A8225A" w:rsidRDefault="00000000">
      <w:pPr>
        <w:pBdr>
          <w:top w:val="nil"/>
          <w:left w:val="nil"/>
          <w:bottom w:val="nil"/>
          <w:right w:val="nil"/>
          <w:between w:val="nil"/>
        </w:pBdr>
        <w:rPr>
          <w:color w:val="000000"/>
        </w:rPr>
      </w:pPr>
      <w:r>
        <w:rPr>
          <w:color w:val="000000"/>
        </w:rPr>
        <w:t xml:space="preserve">The abstract should be a single paragraph of no more than 250 words. This should give the reader a good idea of what the study is about, its methodology, findings and implications. The abstract is crucial in attracting the reader’s attention and helping the editor’s </w:t>
      </w:r>
      <w:proofErr w:type="gramStart"/>
      <w:r>
        <w:rPr>
          <w:color w:val="000000"/>
        </w:rPr>
        <w:t>decision, and</w:t>
      </w:r>
      <w:proofErr w:type="gramEnd"/>
      <w:r>
        <w:rPr>
          <w:color w:val="000000"/>
        </w:rPr>
        <w:t xml:space="preserve"> is often the last part of the paper to be written.</w:t>
      </w:r>
    </w:p>
    <w:p w14:paraId="2E69382C" w14:textId="77777777" w:rsidR="00A8225A" w:rsidRDefault="00A8225A">
      <w:pPr>
        <w:widowControl w:val="0"/>
        <w:pBdr>
          <w:top w:val="nil"/>
          <w:left w:val="nil"/>
          <w:bottom w:val="nil"/>
          <w:right w:val="nil"/>
          <w:between w:val="nil"/>
        </w:pBdr>
        <w:rPr>
          <w:color w:val="000000"/>
        </w:rPr>
      </w:pPr>
    </w:p>
    <w:p w14:paraId="159CC8B4" w14:textId="77777777" w:rsidR="00A8225A" w:rsidRDefault="00000000">
      <w:pPr>
        <w:widowControl w:val="0"/>
        <w:pBdr>
          <w:top w:val="nil"/>
          <w:left w:val="nil"/>
          <w:bottom w:val="nil"/>
          <w:right w:val="nil"/>
          <w:between w:val="nil"/>
        </w:pBdr>
        <w:rPr>
          <w:color w:val="000000"/>
        </w:rPr>
      </w:pPr>
      <w:r>
        <w:rPr>
          <w:b/>
          <w:bCs/>
          <w:color w:val="000000"/>
        </w:rPr>
        <w:t>Keywords</w:t>
      </w:r>
      <w:r>
        <w:rPr>
          <w:color w:val="000000"/>
        </w:rPr>
        <w:t>:</w:t>
      </w:r>
      <w:r>
        <w:rPr>
          <w:b/>
          <w:bCs/>
          <w:color w:val="000000"/>
        </w:rPr>
        <w:t xml:space="preserve"> </w:t>
      </w:r>
      <w:r>
        <w:rPr>
          <w:color w:val="000000"/>
        </w:rPr>
        <w:t>one; two; three; four; five; six (6 maximum; lowercase, separated by semicolons)</w:t>
      </w:r>
    </w:p>
    <w:p w14:paraId="3ACC5744" w14:textId="77777777" w:rsidR="00A8225A" w:rsidRDefault="00A8225A">
      <w:pPr>
        <w:widowControl w:val="0"/>
        <w:pBdr>
          <w:top w:val="nil"/>
          <w:left w:val="nil"/>
          <w:bottom w:val="nil"/>
          <w:right w:val="nil"/>
          <w:between w:val="nil"/>
        </w:pBdr>
        <w:rPr>
          <w:color w:val="000000"/>
        </w:rPr>
      </w:pPr>
    </w:p>
    <w:p w14:paraId="4C3C962E" w14:textId="77777777" w:rsidR="00A8225A" w:rsidRDefault="00000000">
      <w:pPr>
        <w:pBdr>
          <w:top w:val="nil"/>
          <w:left w:val="nil"/>
          <w:bottom w:val="nil"/>
          <w:right w:val="nil"/>
          <w:between w:val="nil"/>
        </w:pBdr>
        <w:jc w:val="left"/>
        <w:rPr>
          <w:b/>
          <w:bCs/>
          <w:color w:val="000000"/>
        </w:rPr>
      </w:pPr>
      <w:bookmarkStart w:id="0" w:name="_ar21c885l7gz" w:colFirst="0" w:colLast="0"/>
      <w:bookmarkEnd w:id="0"/>
      <w:r>
        <w:rPr>
          <w:b/>
          <w:bCs/>
          <w:color w:val="000000"/>
        </w:rPr>
        <w:t>1. Example header one</w:t>
      </w:r>
    </w:p>
    <w:p w14:paraId="4B5A51AE" w14:textId="77777777" w:rsidR="00A8225A" w:rsidRDefault="00A8225A">
      <w:pPr>
        <w:pBdr>
          <w:top w:val="nil"/>
          <w:left w:val="nil"/>
          <w:bottom w:val="nil"/>
          <w:right w:val="nil"/>
          <w:between w:val="nil"/>
        </w:pBdr>
        <w:rPr>
          <w:color w:val="000000"/>
        </w:rPr>
      </w:pPr>
    </w:p>
    <w:p w14:paraId="62FC5A6C" w14:textId="77777777" w:rsidR="00A8225A" w:rsidRDefault="00000000">
      <w:pPr>
        <w:pBdr>
          <w:top w:val="nil"/>
          <w:left w:val="nil"/>
          <w:bottom w:val="nil"/>
          <w:right w:val="nil"/>
          <w:between w:val="nil"/>
        </w:pBdr>
        <w:rPr>
          <w:color w:val="000000"/>
        </w:rPr>
      </w:pPr>
      <w:r>
        <w:rPr>
          <w:color w:val="000000"/>
        </w:rPr>
        <w:t xml:space="preserve">Submission of a paper to </w:t>
      </w:r>
      <w:r>
        <w:rPr>
          <w:i/>
          <w:iCs/>
          <w:color w:val="000000"/>
        </w:rPr>
        <w:t>ReCALL</w:t>
      </w:r>
      <w:r>
        <w:rPr>
          <w:color w:val="000000"/>
        </w:rPr>
        <w:t xml:space="preserve"> is held to imply that it represents an original contribution not previously published and that it is not being considered elsewhere; a copyright form will be provided upon acceptance. Authors should be aware that editorial licence may be taken to improve the readability of an article.</w:t>
      </w:r>
    </w:p>
    <w:p w14:paraId="0625D5C0" w14:textId="77777777" w:rsidR="00A8225A" w:rsidRDefault="00000000">
      <w:pPr>
        <w:pBdr>
          <w:top w:val="nil"/>
          <w:left w:val="nil"/>
          <w:bottom w:val="nil"/>
          <w:right w:val="nil"/>
          <w:between w:val="nil"/>
        </w:pBdr>
        <w:ind w:firstLine="284"/>
        <w:rPr>
          <w:color w:val="000000"/>
        </w:rPr>
      </w:pPr>
      <w:r>
        <w:rPr>
          <w:color w:val="000000"/>
        </w:rPr>
        <w:t xml:space="preserve">This template should contain most of the style requirements; for more about the aims and scope of the journal, or general scientific and methodological criteria, see the </w:t>
      </w:r>
      <w:r>
        <w:rPr>
          <w:i/>
          <w:iCs/>
          <w:color w:val="000000"/>
        </w:rPr>
        <w:t>ReCALL</w:t>
      </w:r>
      <w:r>
        <w:rPr>
          <w:color w:val="000000"/>
        </w:rPr>
        <w:t xml:space="preserve"> homepage for </w:t>
      </w:r>
      <w:hyperlink r:id="rId7">
        <w:r>
          <w:rPr>
            <w:color w:val="0000FF"/>
            <w:u w:val="single"/>
          </w:rPr>
          <w:t>Instructions for Contributors</w:t>
        </w:r>
      </w:hyperlink>
      <w:r>
        <w:rPr>
          <w:color w:val="000000"/>
        </w:rPr>
        <w:t xml:space="preserve">. Manuscripts should be submitted via the online system at </w:t>
      </w:r>
      <w:hyperlink r:id="rId8">
        <w:r>
          <w:rPr>
            <w:color w:val="0000FF"/>
            <w:u w:val="single"/>
          </w:rPr>
          <w:t>http://mc.manuscriptcentral.com/recall</w:t>
        </w:r>
      </w:hyperlink>
      <w:r>
        <w:rPr>
          <w:color w:val="000000"/>
        </w:rPr>
        <w:t>.</w:t>
      </w:r>
    </w:p>
    <w:p w14:paraId="7485EB88" w14:textId="77777777" w:rsidR="00A8225A" w:rsidRDefault="00000000">
      <w:pPr>
        <w:pBdr>
          <w:top w:val="nil"/>
          <w:left w:val="nil"/>
          <w:bottom w:val="nil"/>
          <w:right w:val="nil"/>
          <w:between w:val="nil"/>
        </w:pBdr>
        <w:ind w:firstLine="284"/>
        <w:rPr>
          <w:color w:val="000000"/>
        </w:rPr>
      </w:pPr>
      <w:r>
        <w:rPr>
          <w:color w:val="000000"/>
        </w:rPr>
        <w:t xml:space="preserve">The main text should be in Times New Roman size 12, single spaced, aligned left and right with margins of 2.5cm all round. Do not </w:t>
      </w:r>
      <w:proofErr w:type="gramStart"/>
      <w:r>
        <w:rPr>
          <w:color w:val="000000"/>
        </w:rPr>
        <w:t>underline, but</w:t>
      </w:r>
      <w:proofErr w:type="gramEnd"/>
      <w:r>
        <w:rPr>
          <w:color w:val="000000"/>
        </w:rPr>
        <w:t xml:space="preserve"> use </w:t>
      </w:r>
      <w:r>
        <w:rPr>
          <w:i/>
          <w:iCs/>
          <w:color w:val="000000"/>
        </w:rPr>
        <w:t>italics</w:t>
      </w:r>
      <w:r>
        <w:rPr>
          <w:color w:val="000000"/>
        </w:rPr>
        <w:t xml:space="preserve"> for key points or language items (or, if </w:t>
      </w:r>
      <w:proofErr w:type="gramStart"/>
      <w:r>
        <w:rPr>
          <w:color w:val="000000"/>
        </w:rPr>
        <w:t>absolutely necessary</w:t>
      </w:r>
      <w:proofErr w:type="gramEnd"/>
      <w:r>
        <w:rPr>
          <w:color w:val="000000"/>
        </w:rPr>
        <w:t xml:space="preserve">, </w:t>
      </w:r>
      <w:r>
        <w:rPr>
          <w:b/>
          <w:bCs/>
          <w:color w:val="000000"/>
        </w:rPr>
        <w:t>bold</w:t>
      </w:r>
      <w:r>
        <w:rPr>
          <w:color w:val="000000"/>
        </w:rPr>
        <w:t>). British or American English spelling is accepted provided it is used consistently throughout the paper.</w:t>
      </w:r>
    </w:p>
    <w:p w14:paraId="50A9B6DE" w14:textId="77777777" w:rsidR="00A8225A" w:rsidRDefault="00000000">
      <w:pPr>
        <w:pBdr>
          <w:top w:val="nil"/>
          <w:left w:val="nil"/>
          <w:bottom w:val="nil"/>
          <w:right w:val="nil"/>
          <w:between w:val="nil"/>
        </w:pBdr>
        <w:ind w:firstLine="284"/>
        <w:rPr>
          <w:color w:val="000000"/>
        </w:rPr>
      </w:pPr>
      <w:r>
        <w:rPr>
          <w:color w:val="000000"/>
        </w:rPr>
        <w:t>The paper should be entirely anonymised until final acceptance. Please ensure that all references to the authors’ publications have been replaced by Author (Year) in the body of the text, and that the corresponding entry is included at the beginning of the references section (see below). Any other features that could identify the authors (e.g. academic affiliation, obvious URLs) should also be removed.</w:t>
      </w:r>
    </w:p>
    <w:p w14:paraId="19D9433C" w14:textId="77777777" w:rsidR="00A8225A" w:rsidRDefault="00A8225A">
      <w:pPr>
        <w:pBdr>
          <w:top w:val="nil"/>
          <w:left w:val="nil"/>
          <w:bottom w:val="nil"/>
          <w:right w:val="nil"/>
          <w:between w:val="nil"/>
        </w:pBdr>
        <w:rPr>
          <w:color w:val="000000"/>
        </w:rPr>
      </w:pPr>
    </w:p>
    <w:p w14:paraId="3EF50D71" w14:textId="77777777" w:rsidR="00A8225A" w:rsidRDefault="00000000">
      <w:pPr>
        <w:pBdr>
          <w:top w:val="nil"/>
          <w:left w:val="nil"/>
          <w:bottom w:val="nil"/>
          <w:right w:val="nil"/>
          <w:between w:val="nil"/>
        </w:pBdr>
        <w:jc w:val="left"/>
        <w:rPr>
          <w:color w:val="000000"/>
        </w:rPr>
      </w:pPr>
      <w:r>
        <w:rPr>
          <w:b/>
          <w:bCs/>
          <w:i/>
          <w:iCs/>
          <w:color w:val="000000"/>
        </w:rPr>
        <w:t>1.1 Example header two</w:t>
      </w:r>
    </w:p>
    <w:p w14:paraId="5A118E2D" w14:textId="07FCE0DB" w:rsidR="00A8225A" w:rsidRDefault="00000000">
      <w:pPr>
        <w:pBdr>
          <w:top w:val="nil"/>
          <w:left w:val="nil"/>
          <w:bottom w:val="nil"/>
          <w:right w:val="nil"/>
          <w:between w:val="nil"/>
        </w:pBdr>
        <w:rPr>
          <w:color w:val="000000"/>
        </w:rPr>
      </w:pPr>
      <w:r>
        <w:rPr>
          <w:color w:val="000000"/>
        </w:rPr>
        <w:t xml:space="preserve">All Figures and Tables should be included in the text, as well “About the author” notes, and all other material with the sole exception of “supplementary materials”. Please note that the entire paper should not exceed 8,000 words. Figures and Tables should be accompanied by a number and title on the preceding </w:t>
      </w:r>
      <w:r w:rsidR="005472DB">
        <w:rPr>
          <w:color w:val="000000"/>
        </w:rPr>
        <w:t>line and</w:t>
      </w:r>
      <w:r>
        <w:rPr>
          <w:color w:val="000000"/>
        </w:rPr>
        <w:t xml:space="preserve"> should be referred to in the text (e.g. “Table 3” and not “see table below”).</w:t>
      </w:r>
    </w:p>
    <w:p w14:paraId="6E88444A" w14:textId="5110D529" w:rsidR="00A8225A" w:rsidRDefault="00000000">
      <w:pPr>
        <w:pBdr>
          <w:top w:val="nil"/>
          <w:left w:val="nil"/>
          <w:bottom w:val="nil"/>
          <w:right w:val="nil"/>
          <w:between w:val="nil"/>
        </w:pBdr>
        <w:ind w:firstLine="284"/>
        <w:rPr>
          <w:color w:val="000000"/>
        </w:rPr>
      </w:pPr>
      <w:r>
        <w:rPr>
          <w:color w:val="000000"/>
        </w:rPr>
        <w:lastRenderedPageBreak/>
        <w:t xml:space="preserve">Graphics and </w:t>
      </w:r>
      <w:r w:rsidR="005472DB">
        <w:rPr>
          <w:color w:val="000000"/>
        </w:rPr>
        <w:t>screenshots</w:t>
      </w:r>
      <w:r>
        <w:rPr>
          <w:color w:val="000000"/>
        </w:rPr>
        <w:t xml:space="preserve"> should be included in the text (see Figure 1). We ask authors not to exceed 5 Figures; additional items can be published as supplementary materials. To capture screenshots with a </w:t>
      </w:r>
      <w:proofErr w:type="gramStart"/>
      <w:r>
        <w:rPr>
          <w:color w:val="000000"/>
        </w:rPr>
        <w:t>300 dpi</w:t>
      </w:r>
      <w:proofErr w:type="gramEnd"/>
      <w:r>
        <w:rPr>
          <w:color w:val="000000"/>
        </w:rPr>
        <w:t xml:space="preserve"> resolution (or close to 300 dpi), make your computer window full screen, zoom in even further on what should appear in the screenshot, and take the screenshot (either part of the screen or full screen). Open then an image editing program, paste the screenshot into the image editing program if stored in the clipboard or open the screenshot usually saved as a .png file. At this stage, do not attempt to zoom in further and use the image editing program to save the screenshot. It is the responsibility of authors to provide written permission for the reproduction of any graphics or </w:t>
      </w:r>
      <w:r w:rsidR="005472DB">
        <w:rPr>
          <w:color w:val="000000"/>
        </w:rPr>
        <w:t>screenshots</w:t>
      </w:r>
      <w:r>
        <w:rPr>
          <w:color w:val="000000"/>
        </w:rPr>
        <w:t xml:space="preserve"> included with the paper. </w:t>
      </w:r>
    </w:p>
    <w:p w14:paraId="7CB0B2F4" w14:textId="77777777" w:rsidR="00A8225A" w:rsidRDefault="00000000">
      <w:pPr>
        <w:pBdr>
          <w:top w:val="nil"/>
          <w:left w:val="nil"/>
          <w:bottom w:val="nil"/>
          <w:right w:val="nil"/>
          <w:between w:val="nil"/>
        </w:pBdr>
        <w:rPr>
          <w:color w:val="000000"/>
        </w:rPr>
      </w:pPr>
      <w:r>
        <w:rPr>
          <w:noProof/>
        </w:rPr>
        <w:drawing>
          <wp:anchor distT="0" distB="0" distL="114300" distR="114300" simplePos="0" relativeHeight="251658240" behindDoc="0" locked="0" layoutInCell="1" hidden="0" allowOverlap="1" wp14:anchorId="018C7653" wp14:editId="04A3F711">
            <wp:simplePos x="0" y="0"/>
            <wp:positionH relativeFrom="column">
              <wp:posOffset>53340</wp:posOffset>
            </wp:positionH>
            <wp:positionV relativeFrom="paragraph">
              <wp:posOffset>315595</wp:posOffset>
            </wp:positionV>
            <wp:extent cx="5318760" cy="855980"/>
            <wp:effectExtent l="0" t="0" r="0" b="0"/>
            <wp:wrapTopAndBottom distT="0" distB="0"/>
            <wp:docPr id="1" name="image1.png" descr="Screen%20Shot%202017-06-18%20at%2014.52.28.png"/>
            <wp:cNvGraphicFramePr/>
            <a:graphic xmlns:a="http://schemas.openxmlformats.org/drawingml/2006/main">
              <a:graphicData uri="http://schemas.openxmlformats.org/drawingml/2006/picture">
                <pic:pic xmlns:pic="http://schemas.openxmlformats.org/drawingml/2006/picture">
                  <pic:nvPicPr>
                    <pic:cNvPr id="0" name="image1.png" descr="Screen%20Shot%202017-06-18%20at%2014.52.28.png"/>
                    <pic:cNvPicPr preferRelativeResize="0"/>
                  </pic:nvPicPr>
                  <pic:blipFill>
                    <a:blip r:embed="rId9"/>
                    <a:srcRect/>
                    <a:stretch>
                      <a:fillRect/>
                    </a:stretch>
                  </pic:blipFill>
                  <pic:spPr>
                    <a:xfrm>
                      <a:off x="0" y="0"/>
                      <a:ext cx="5318760" cy="855980"/>
                    </a:xfrm>
                    <a:prstGeom prst="rect">
                      <a:avLst/>
                    </a:prstGeom>
                    <a:ln/>
                  </pic:spPr>
                </pic:pic>
              </a:graphicData>
            </a:graphic>
          </wp:anchor>
        </w:drawing>
      </w:r>
    </w:p>
    <w:p w14:paraId="21CE4662" w14:textId="77777777" w:rsidR="00A8225A" w:rsidRDefault="00000000">
      <w:pPr>
        <w:pBdr>
          <w:top w:val="nil"/>
          <w:left w:val="nil"/>
          <w:bottom w:val="nil"/>
          <w:right w:val="nil"/>
          <w:between w:val="nil"/>
        </w:pBdr>
        <w:jc w:val="left"/>
        <w:rPr>
          <w:color w:val="000000"/>
        </w:rPr>
      </w:pPr>
      <w:r>
        <w:rPr>
          <w:b/>
          <w:bCs/>
          <w:color w:val="000000"/>
        </w:rPr>
        <w:t>Figure 1.</w:t>
      </w:r>
      <w:r>
        <w:rPr>
          <w:color w:val="000000"/>
        </w:rPr>
        <w:t xml:space="preserve"> Example header figure</w:t>
      </w:r>
    </w:p>
    <w:p w14:paraId="016EEE4E" w14:textId="77777777" w:rsidR="00A8225A" w:rsidRDefault="00A8225A">
      <w:pPr>
        <w:pBdr>
          <w:top w:val="nil"/>
          <w:left w:val="nil"/>
          <w:bottom w:val="nil"/>
          <w:right w:val="nil"/>
          <w:between w:val="nil"/>
        </w:pBdr>
        <w:rPr>
          <w:color w:val="000000"/>
        </w:rPr>
      </w:pPr>
    </w:p>
    <w:p w14:paraId="17B8CB81" w14:textId="77777777" w:rsidR="00A8225A" w:rsidRDefault="00000000">
      <w:pPr>
        <w:pBdr>
          <w:top w:val="nil"/>
          <w:left w:val="nil"/>
          <w:bottom w:val="nil"/>
          <w:right w:val="nil"/>
          <w:between w:val="nil"/>
        </w:pBdr>
        <w:rPr>
          <w:color w:val="000000"/>
        </w:rPr>
      </w:pPr>
      <w:r>
        <w:rPr>
          <w:color w:val="000000"/>
        </w:rPr>
        <w:t>Tables in MS Word format should be included as text in the paper itself, as here. We ask authors not to exceed 5 Tables; additional items can be published as supplementary materials. Include a number and short title for each Table, with notes below it if necessary. Please keep formatting to a minimum, as in Table 1.</w:t>
      </w:r>
    </w:p>
    <w:p w14:paraId="2763CAF0" w14:textId="77777777" w:rsidR="00A8225A" w:rsidRDefault="00A8225A">
      <w:pPr>
        <w:pBdr>
          <w:top w:val="nil"/>
          <w:left w:val="nil"/>
          <w:bottom w:val="nil"/>
          <w:right w:val="nil"/>
          <w:between w:val="nil"/>
        </w:pBdr>
        <w:rPr>
          <w:color w:val="000000"/>
        </w:rPr>
      </w:pPr>
    </w:p>
    <w:p w14:paraId="3A6D2B92" w14:textId="77777777" w:rsidR="00A8225A" w:rsidRDefault="00000000">
      <w:pPr>
        <w:pBdr>
          <w:top w:val="nil"/>
          <w:left w:val="nil"/>
          <w:bottom w:val="nil"/>
          <w:right w:val="nil"/>
          <w:between w:val="nil"/>
        </w:pBdr>
        <w:jc w:val="left"/>
        <w:rPr>
          <w:color w:val="000000"/>
        </w:rPr>
      </w:pPr>
      <w:bookmarkStart w:id="1" w:name="_22xlot3n04ph" w:colFirst="0" w:colLast="0"/>
      <w:bookmarkEnd w:id="1"/>
      <w:r>
        <w:rPr>
          <w:b/>
          <w:bCs/>
          <w:color w:val="000000"/>
        </w:rPr>
        <w:t>Table 1.</w:t>
      </w:r>
      <w:r>
        <w:rPr>
          <w:color w:val="000000"/>
        </w:rPr>
        <w:t xml:space="preserve"> Example header table</w:t>
      </w:r>
    </w:p>
    <w:tbl>
      <w:tblPr>
        <w:tblStyle w:val="a"/>
        <w:tblW w:w="3338" w:type="dxa"/>
        <w:jc w:val="center"/>
        <w:tblInd w:w="0" w:type="dxa"/>
        <w:tblBorders>
          <w:top w:val="single" w:sz="12" w:space="0" w:color="000000"/>
          <w:left w:val="nil"/>
          <w:bottom w:val="single" w:sz="12" w:space="0" w:color="000000"/>
          <w:right w:val="nil"/>
          <w:insideH w:val="single" w:sz="6" w:space="0" w:color="000000"/>
          <w:insideV w:val="nil"/>
        </w:tblBorders>
        <w:tblLayout w:type="fixed"/>
        <w:tblLook w:val="0400" w:firstRow="0" w:lastRow="0" w:firstColumn="0" w:lastColumn="0" w:noHBand="0" w:noVBand="1"/>
      </w:tblPr>
      <w:tblGrid>
        <w:gridCol w:w="904"/>
        <w:gridCol w:w="904"/>
        <w:gridCol w:w="1530"/>
      </w:tblGrid>
      <w:tr w:rsidR="00A8225A" w14:paraId="73024824" w14:textId="77777777">
        <w:trPr>
          <w:jc w:val="center"/>
        </w:trPr>
        <w:tc>
          <w:tcPr>
            <w:tcW w:w="904" w:type="dxa"/>
            <w:tcBorders>
              <w:bottom w:val="single" w:sz="4" w:space="0" w:color="000000"/>
            </w:tcBorders>
          </w:tcPr>
          <w:p w14:paraId="092D6216" w14:textId="77777777" w:rsidR="00A8225A" w:rsidRDefault="00000000">
            <w:pPr>
              <w:pBdr>
                <w:top w:val="nil"/>
                <w:left w:val="nil"/>
                <w:bottom w:val="nil"/>
                <w:right w:val="nil"/>
                <w:between w:val="nil"/>
              </w:pBdr>
              <w:rPr>
                <w:color w:val="000000"/>
              </w:rPr>
            </w:pPr>
            <w:r>
              <w:rPr>
                <w:color w:val="000000"/>
              </w:rPr>
              <w:t>Field 1</w:t>
            </w:r>
          </w:p>
        </w:tc>
        <w:tc>
          <w:tcPr>
            <w:tcW w:w="904" w:type="dxa"/>
            <w:tcBorders>
              <w:bottom w:val="single" w:sz="4" w:space="0" w:color="000000"/>
            </w:tcBorders>
          </w:tcPr>
          <w:p w14:paraId="2D18A04A" w14:textId="77777777" w:rsidR="00A8225A" w:rsidRDefault="00000000">
            <w:pPr>
              <w:pBdr>
                <w:top w:val="nil"/>
                <w:left w:val="nil"/>
                <w:bottom w:val="nil"/>
                <w:right w:val="nil"/>
                <w:between w:val="nil"/>
              </w:pBdr>
              <w:rPr>
                <w:color w:val="000000"/>
              </w:rPr>
            </w:pPr>
            <w:r>
              <w:rPr>
                <w:color w:val="000000"/>
              </w:rPr>
              <w:t>Field 2</w:t>
            </w:r>
          </w:p>
        </w:tc>
        <w:tc>
          <w:tcPr>
            <w:tcW w:w="1530" w:type="dxa"/>
            <w:tcBorders>
              <w:bottom w:val="single" w:sz="4" w:space="0" w:color="000000"/>
            </w:tcBorders>
          </w:tcPr>
          <w:p w14:paraId="24C9F680" w14:textId="77777777" w:rsidR="00A8225A" w:rsidRDefault="00000000">
            <w:pPr>
              <w:pBdr>
                <w:top w:val="nil"/>
                <w:left w:val="nil"/>
                <w:bottom w:val="nil"/>
                <w:right w:val="nil"/>
                <w:between w:val="nil"/>
              </w:pBdr>
              <w:rPr>
                <w:color w:val="000000"/>
              </w:rPr>
            </w:pPr>
            <w:r>
              <w:rPr>
                <w:color w:val="000000"/>
              </w:rPr>
              <w:t>Field 3</w:t>
            </w:r>
          </w:p>
        </w:tc>
      </w:tr>
      <w:tr w:rsidR="00A8225A" w14:paraId="19EA3CEA" w14:textId="77777777">
        <w:trPr>
          <w:jc w:val="center"/>
        </w:trPr>
        <w:tc>
          <w:tcPr>
            <w:tcW w:w="904" w:type="dxa"/>
            <w:tcBorders>
              <w:bottom w:val="nil"/>
            </w:tcBorders>
          </w:tcPr>
          <w:p w14:paraId="39967D65" w14:textId="77777777" w:rsidR="00A8225A" w:rsidRDefault="00000000">
            <w:pPr>
              <w:pBdr>
                <w:top w:val="nil"/>
                <w:left w:val="nil"/>
                <w:bottom w:val="nil"/>
                <w:right w:val="nil"/>
                <w:between w:val="nil"/>
              </w:pBdr>
              <w:rPr>
                <w:color w:val="000000"/>
              </w:rPr>
            </w:pPr>
            <w:r>
              <w:rPr>
                <w:color w:val="000000"/>
              </w:rPr>
              <w:t>Row 1</w:t>
            </w:r>
          </w:p>
        </w:tc>
        <w:tc>
          <w:tcPr>
            <w:tcW w:w="904" w:type="dxa"/>
            <w:tcBorders>
              <w:bottom w:val="nil"/>
            </w:tcBorders>
          </w:tcPr>
          <w:p w14:paraId="5D557052" w14:textId="77777777" w:rsidR="00A8225A" w:rsidRDefault="00000000">
            <w:pPr>
              <w:pBdr>
                <w:top w:val="nil"/>
                <w:left w:val="nil"/>
                <w:bottom w:val="nil"/>
                <w:right w:val="nil"/>
                <w:between w:val="nil"/>
              </w:pBdr>
              <w:rPr>
                <w:color w:val="000000"/>
              </w:rPr>
            </w:pPr>
            <w:r>
              <w:rPr>
                <w:color w:val="000000"/>
              </w:rPr>
              <w:t>1</w:t>
            </w:r>
          </w:p>
        </w:tc>
        <w:tc>
          <w:tcPr>
            <w:tcW w:w="1530" w:type="dxa"/>
            <w:tcBorders>
              <w:bottom w:val="nil"/>
            </w:tcBorders>
          </w:tcPr>
          <w:p w14:paraId="31C2D175" w14:textId="77777777" w:rsidR="00A8225A" w:rsidRDefault="00000000">
            <w:pPr>
              <w:pBdr>
                <w:top w:val="nil"/>
                <w:left w:val="nil"/>
                <w:bottom w:val="nil"/>
                <w:right w:val="nil"/>
                <w:between w:val="nil"/>
              </w:pBdr>
              <w:rPr>
                <w:color w:val="000000"/>
              </w:rPr>
            </w:pPr>
            <w:r>
              <w:rPr>
                <w:color w:val="000000"/>
              </w:rPr>
              <w:t>Description 1</w:t>
            </w:r>
          </w:p>
        </w:tc>
      </w:tr>
      <w:tr w:rsidR="00A8225A" w14:paraId="06FC88C6" w14:textId="77777777">
        <w:trPr>
          <w:jc w:val="center"/>
        </w:trPr>
        <w:tc>
          <w:tcPr>
            <w:tcW w:w="904" w:type="dxa"/>
            <w:tcBorders>
              <w:top w:val="nil"/>
              <w:bottom w:val="nil"/>
            </w:tcBorders>
          </w:tcPr>
          <w:p w14:paraId="4A2F9474" w14:textId="77777777" w:rsidR="00A8225A" w:rsidRDefault="00000000">
            <w:pPr>
              <w:pBdr>
                <w:top w:val="nil"/>
                <w:left w:val="nil"/>
                <w:bottom w:val="nil"/>
                <w:right w:val="nil"/>
                <w:between w:val="nil"/>
              </w:pBdr>
              <w:rPr>
                <w:color w:val="000000"/>
              </w:rPr>
            </w:pPr>
            <w:r>
              <w:rPr>
                <w:color w:val="000000"/>
              </w:rPr>
              <w:t>Row 2</w:t>
            </w:r>
          </w:p>
        </w:tc>
        <w:tc>
          <w:tcPr>
            <w:tcW w:w="904" w:type="dxa"/>
            <w:tcBorders>
              <w:top w:val="nil"/>
              <w:bottom w:val="nil"/>
            </w:tcBorders>
          </w:tcPr>
          <w:p w14:paraId="1E5F0FDE" w14:textId="77777777" w:rsidR="00A8225A" w:rsidRDefault="00000000">
            <w:pPr>
              <w:pBdr>
                <w:top w:val="nil"/>
                <w:left w:val="nil"/>
                <w:bottom w:val="nil"/>
                <w:right w:val="nil"/>
                <w:between w:val="nil"/>
              </w:pBdr>
              <w:rPr>
                <w:color w:val="000000"/>
              </w:rPr>
            </w:pPr>
            <w:r>
              <w:rPr>
                <w:color w:val="000000"/>
              </w:rPr>
              <w:t>2</w:t>
            </w:r>
          </w:p>
        </w:tc>
        <w:tc>
          <w:tcPr>
            <w:tcW w:w="1530" w:type="dxa"/>
            <w:tcBorders>
              <w:top w:val="nil"/>
              <w:bottom w:val="nil"/>
            </w:tcBorders>
          </w:tcPr>
          <w:p w14:paraId="3FF07670" w14:textId="77777777" w:rsidR="00A8225A" w:rsidRDefault="00000000">
            <w:pPr>
              <w:pBdr>
                <w:top w:val="nil"/>
                <w:left w:val="nil"/>
                <w:bottom w:val="nil"/>
                <w:right w:val="nil"/>
                <w:between w:val="nil"/>
              </w:pBdr>
              <w:rPr>
                <w:color w:val="000000"/>
              </w:rPr>
            </w:pPr>
            <w:r>
              <w:rPr>
                <w:color w:val="000000"/>
              </w:rPr>
              <w:t>Description 2</w:t>
            </w:r>
          </w:p>
        </w:tc>
      </w:tr>
      <w:tr w:rsidR="00A8225A" w14:paraId="41AC1881" w14:textId="77777777">
        <w:trPr>
          <w:jc w:val="center"/>
        </w:trPr>
        <w:tc>
          <w:tcPr>
            <w:tcW w:w="904" w:type="dxa"/>
            <w:tcBorders>
              <w:top w:val="nil"/>
              <w:bottom w:val="nil"/>
            </w:tcBorders>
          </w:tcPr>
          <w:p w14:paraId="2117BE7E" w14:textId="77777777" w:rsidR="00A8225A" w:rsidRDefault="00000000">
            <w:pPr>
              <w:pBdr>
                <w:top w:val="nil"/>
                <w:left w:val="nil"/>
                <w:bottom w:val="nil"/>
                <w:right w:val="nil"/>
                <w:between w:val="nil"/>
              </w:pBdr>
              <w:rPr>
                <w:color w:val="000000"/>
              </w:rPr>
            </w:pPr>
            <w:r>
              <w:rPr>
                <w:color w:val="000000"/>
              </w:rPr>
              <w:t>Row 3</w:t>
            </w:r>
          </w:p>
        </w:tc>
        <w:tc>
          <w:tcPr>
            <w:tcW w:w="904" w:type="dxa"/>
            <w:tcBorders>
              <w:top w:val="nil"/>
              <w:bottom w:val="nil"/>
            </w:tcBorders>
          </w:tcPr>
          <w:p w14:paraId="26F3A1D8" w14:textId="77777777" w:rsidR="00A8225A" w:rsidRDefault="00000000">
            <w:pPr>
              <w:pBdr>
                <w:top w:val="nil"/>
                <w:left w:val="nil"/>
                <w:bottom w:val="nil"/>
                <w:right w:val="nil"/>
                <w:between w:val="nil"/>
              </w:pBdr>
              <w:rPr>
                <w:color w:val="000000"/>
              </w:rPr>
            </w:pPr>
            <w:r>
              <w:rPr>
                <w:color w:val="000000"/>
              </w:rPr>
              <w:t>3</w:t>
            </w:r>
          </w:p>
        </w:tc>
        <w:tc>
          <w:tcPr>
            <w:tcW w:w="1530" w:type="dxa"/>
            <w:tcBorders>
              <w:top w:val="nil"/>
              <w:bottom w:val="nil"/>
            </w:tcBorders>
          </w:tcPr>
          <w:p w14:paraId="6B94AC8A" w14:textId="77777777" w:rsidR="00A8225A" w:rsidRDefault="00000000">
            <w:pPr>
              <w:pBdr>
                <w:top w:val="nil"/>
                <w:left w:val="nil"/>
                <w:bottom w:val="nil"/>
                <w:right w:val="nil"/>
                <w:between w:val="nil"/>
              </w:pBdr>
              <w:rPr>
                <w:color w:val="000000"/>
              </w:rPr>
            </w:pPr>
            <w:r>
              <w:rPr>
                <w:color w:val="000000"/>
              </w:rPr>
              <w:t>Description 3</w:t>
            </w:r>
          </w:p>
        </w:tc>
      </w:tr>
      <w:tr w:rsidR="00A8225A" w14:paraId="626FA64B" w14:textId="77777777">
        <w:trPr>
          <w:jc w:val="center"/>
        </w:trPr>
        <w:tc>
          <w:tcPr>
            <w:tcW w:w="904" w:type="dxa"/>
            <w:tcBorders>
              <w:top w:val="nil"/>
            </w:tcBorders>
          </w:tcPr>
          <w:p w14:paraId="0234D5C6" w14:textId="77777777" w:rsidR="00A8225A" w:rsidRDefault="00000000">
            <w:pPr>
              <w:pBdr>
                <w:top w:val="nil"/>
                <w:left w:val="nil"/>
                <w:bottom w:val="nil"/>
                <w:right w:val="nil"/>
                <w:between w:val="nil"/>
              </w:pBdr>
              <w:rPr>
                <w:color w:val="000000"/>
              </w:rPr>
            </w:pPr>
            <w:r>
              <w:rPr>
                <w:color w:val="000000"/>
              </w:rPr>
              <w:t>Row 4</w:t>
            </w:r>
          </w:p>
        </w:tc>
        <w:tc>
          <w:tcPr>
            <w:tcW w:w="904" w:type="dxa"/>
            <w:tcBorders>
              <w:top w:val="nil"/>
            </w:tcBorders>
          </w:tcPr>
          <w:p w14:paraId="3FF9B64A" w14:textId="77777777" w:rsidR="00A8225A" w:rsidRDefault="00000000">
            <w:pPr>
              <w:pBdr>
                <w:top w:val="nil"/>
                <w:left w:val="nil"/>
                <w:bottom w:val="nil"/>
                <w:right w:val="nil"/>
                <w:between w:val="nil"/>
              </w:pBdr>
              <w:rPr>
                <w:color w:val="000000"/>
              </w:rPr>
            </w:pPr>
            <w:r>
              <w:rPr>
                <w:color w:val="000000"/>
              </w:rPr>
              <w:t>4</w:t>
            </w:r>
          </w:p>
        </w:tc>
        <w:tc>
          <w:tcPr>
            <w:tcW w:w="1530" w:type="dxa"/>
            <w:tcBorders>
              <w:top w:val="nil"/>
            </w:tcBorders>
          </w:tcPr>
          <w:p w14:paraId="69D318EA" w14:textId="77777777" w:rsidR="00A8225A" w:rsidRDefault="00000000">
            <w:pPr>
              <w:pBdr>
                <w:top w:val="nil"/>
                <w:left w:val="nil"/>
                <w:bottom w:val="nil"/>
                <w:right w:val="nil"/>
                <w:between w:val="nil"/>
              </w:pBdr>
              <w:rPr>
                <w:color w:val="000000"/>
              </w:rPr>
            </w:pPr>
            <w:r>
              <w:rPr>
                <w:color w:val="000000"/>
              </w:rPr>
              <w:t>Description 4</w:t>
            </w:r>
          </w:p>
        </w:tc>
      </w:tr>
    </w:tbl>
    <w:p w14:paraId="704B6A8D" w14:textId="77777777" w:rsidR="00A8225A" w:rsidRDefault="00A8225A">
      <w:pPr>
        <w:pBdr>
          <w:top w:val="nil"/>
          <w:left w:val="nil"/>
          <w:bottom w:val="nil"/>
          <w:right w:val="nil"/>
          <w:between w:val="nil"/>
        </w:pBdr>
        <w:rPr>
          <w:color w:val="000000"/>
        </w:rPr>
      </w:pPr>
    </w:p>
    <w:p w14:paraId="1843A53A" w14:textId="77777777" w:rsidR="00A8225A" w:rsidRDefault="00A8225A">
      <w:pPr>
        <w:pBdr>
          <w:top w:val="nil"/>
          <w:left w:val="nil"/>
          <w:bottom w:val="nil"/>
          <w:right w:val="nil"/>
          <w:between w:val="nil"/>
        </w:pBdr>
        <w:rPr>
          <w:i/>
          <w:iCs/>
          <w:color w:val="000000"/>
        </w:rPr>
      </w:pPr>
    </w:p>
    <w:p w14:paraId="76265B3D" w14:textId="77777777" w:rsidR="00A8225A" w:rsidRDefault="00000000">
      <w:pPr>
        <w:pBdr>
          <w:top w:val="nil"/>
          <w:left w:val="nil"/>
          <w:bottom w:val="nil"/>
          <w:right w:val="nil"/>
          <w:between w:val="nil"/>
        </w:pBdr>
        <w:rPr>
          <w:color w:val="000000"/>
        </w:rPr>
      </w:pPr>
      <w:r>
        <w:rPr>
          <w:i/>
          <w:iCs/>
          <w:color w:val="000000"/>
        </w:rPr>
        <w:t>1.1.1 Example header three</w:t>
      </w:r>
    </w:p>
    <w:p w14:paraId="388723B4" w14:textId="77777777" w:rsidR="00A8225A" w:rsidRDefault="00000000">
      <w:pPr>
        <w:pBdr>
          <w:top w:val="nil"/>
          <w:left w:val="nil"/>
          <w:bottom w:val="nil"/>
          <w:right w:val="nil"/>
          <w:between w:val="nil"/>
        </w:pBdr>
        <w:rPr>
          <w:color w:val="000000"/>
        </w:rPr>
      </w:pPr>
      <w:r>
        <w:rPr>
          <w:color w:val="000000"/>
        </w:rPr>
        <w:t>Please use no more than three levels of subheadings, as here. In many cases something approximating the standard IMRDC format will be appropriate: Introduction (and optionally Background research/state-of-the-art) concluding with clear research questions; Methods and limitations in appropriate detail; Results, whether quantitative or qualitative; Discussion which answers the initial research questions; Conclusions with clear implications and take-home message for the readership.</w:t>
      </w:r>
    </w:p>
    <w:p w14:paraId="3371837D" w14:textId="77777777" w:rsidR="00A8225A" w:rsidRDefault="00A8225A">
      <w:pPr>
        <w:pBdr>
          <w:top w:val="nil"/>
          <w:left w:val="nil"/>
          <w:bottom w:val="nil"/>
          <w:right w:val="nil"/>
          <w:between w:val="nil"/>
        </w:pBdr>
        <w:rPr>
          <w:color w:val="000000"/>
        </w:rPr>
      </w:pPr>
    </w:p>
    <w:p w14:paraId="24CE16BF" w14:textId="77777777" w:rsidR="00A8225A" w:rsidRDefault="00000000">
      <w:pPr>
        <w:pBdr>
          <w:top w:val="nil"/>
          <w:left w:val="nil"/>
          <w:bottom w:val="nil"/>
          <w:right w:val="nil"/>
          <w:between w:val="nil"/>
        </w:pBdr>
        <w:rPr>
          <w:b/>
          <w:bCs/>
          <w:i/>
          <w:iCs/>
          <w:color w:val="000000"/>
        </w:rPr>
      </w:pPr>
      <w:r>
        <w:rPr>
          <w:color w:val="000000"/>
        </w:rPr>
        <w:t xml:space="preserve">For citations, please avoid ‘op. cit.’ etc. Citation references should be given in parentheses in standard author-date form in the body of the text, e.g. Nocchi and Blin (2013); direct quotations in double inverted commas are always accompanied by the page number, e.g. (Thomas, 2012: 65–66). When a second or subsequent work by a particular author in the same year is cited, </w:t>
      </w:r>
      <w:r>
        <w:rPr>
          <w:color w:val="000000"/>
        </w:rPr>
        <w:lastRenderedPageBreak/>
        <w:t>references should be distinguished by letters (a, b, c, etc.) placed after the date. When a work is written by three or more authors, all names should be given in the first citation, e.g. (Eck, Legenhausen &amp; Wolff, 1995); in subsequent citations, the first name only should be given with et al. added, e.g. (Eck et al., 1995). For your own publications, please cite as Author (2017), and include as such at the start of the list of references.</w:t>
      </w:r>
    </w:p>
    <w:p w14:paraId="114B6A0B" w14:textId="77777777" w:rsidR="00A8225A" w:rsidRDefault="00A8225A">
      <w:pPr>
        <w:pBdr>
          <w:top w:val="nil"/>
          <w:left w:val="nil"/>
          <w:bottom w:val="nil"/>
          <w:right w:val="nil"/>
          <w:between w:val="nil"/>
        </w:pBdr>
        <w:rPr>
          <w:color w:val="000000"/>
        </w:rPr>
      </w:pPr>
    </w:p>
    <w:p w14:paraId="152FD482" w14:textId="77777777" w:rsidR="00A8225A" w:rsidRDefault="00000000">
      <w:pPr>
        <w:pBdr>
          <w:top w:val="nil"/>
          <w:left w:val="nil"/>
          <w:bottom w:val="nil"/>
          <w:right w:val="nil"/>
          <w:between w:val="nil"/>
        </w:pBdr>
        <w:ind w:left="567" w:right="567"/>
        <w:rPr>
          <w:color w:val="000000"/>
          <w:sz w:val="20"/>
          <w:szCs w:val="20"/>
        </w:rPr>
      </w:pPr>
      <w:r>
        <w:rPr>
          <w:color w:val="000000"/>
        </w:rPr>
        <w:t>Block quotes of more than about 3 lines or 40 words should be separated like this and indented 1 cm left and right, with no inverted commas. Add citation at the end. (Name, 2017: 54).</w:t>
      </w:r>
    </w:p>
    <w:p w14:paraId="66F82EA7" w14:textId="77777777" w:rsidR="00A8225A" w:rsidRDefault="00A8225A">
      <w:pPr>
        <w:pBdr>
          <w:top w:val="nil"/>
          <w:left w:val="nil"/>
          <w:bottom w:val="nil"/>
          <w:right w:val="nil"/>
          <w:between w:val="nil"/>
        </w:pBdr>
        <w:rPr>
          <w:color w:val="000000"/>
        </w:rPr>
      </w:pPr>
    </w:p>
    <w:p w14:paraId="5A22BC0B" w14:textId="77777777" w:rsidR="00A8225A" w:rsidRDefault="00000000">
      <w:pPr>
        <w:pBdr>
          <w:top w:val="nil"/>
          <w:left w:val="nil"/>
          <w:bottom w:val="nil"/>
          <w:right w:val="nil"/>
          <w:between w:val="nil"/>
        </w:pBdr>
        <w:ind w:firstLine="284"/>
        <w:rPr>
          <w:color w:val="000000"/>
        </w:rPr>
      </w:pPr>
      <w:bookmarkStart w:id="2" w:name="_qmh420isxdv9" w:colFirst="0" w:colLast="0"/>
      <w:bookmarkEnd w:id="2"/>
      <w:r>
        <w:rPr>
          <w:color w:val="000000"/>
        </w:rPr>
        <w:t>Do not use full stops in abbreviations: CALL not C.A.L.L., ICT not I.C.T., CEFR not C.E.F.R. First spell out the title in full followed by the abbreviation in brackets, e.g. the British National Corpus (BNC); thereafter refer to the BNC. To introduce a bullet-point list:</w:t>
      </w:r>
    </w:p>
    <w:p w14:paraId="0194EA1C" w14:textId="77777777" w:rsidR="00A8225A" w:rsidRDefault="00000000">
      <w:pPr>
        <w:numPr>
          <w:ilvl w:val="0"/>
          <w:numId w:val="1"/>
        </w:numPr>
        <w:pBdr>
          <w:top w:val="nil"/>
          <w:left w:val="nil"/>
          <w:bottom w:val="nil"/>
          <w:right w:val="nil"/>
          <w:between w:val="nil"/>
        </w:pBdr>
        <w:ind w:left="567" w:hanging="283"/>
      </w:pPr>
      <w:r>
        <w:rPr>
          <w:color w:val="000000"/>
        </w:rPr>
        <w:t>Bullet</w:t>
      </w:r>
    </w:p>
    <w:p w14:paraId="48E5EE2B" w14:textId="77777777" w:rsidR="00A8225A" w:rsidRDefault="00000000">
      <w:pPr>
        <w:numPr>
          <w:ilvl w:val="0"/>
          <w:numId w:val="1"/>
        </w:numPr>
        <w:pBdr>
          <w:top w:val="nil"/>
          <w:left w:val="nil"/>
          <w:bottom w:val="nil"/>
          <w:right w:val="nil"/>
          <w:between w:val="nil"/>
        </w:pBdr>
        <w:ind w:left="567" w:hanging="283"/>
      </w:pPr>
      <w:r>
        <w:rPr>
          <w:color w:val="000000"/>
        </w:rPr>
        <w:t>Bullet</w:t>
      </w:r>
    </w:p>
    <w:p w14:paraId="37EEB1BA" w14:textId="77777777" w:rsidR="00A8225A" w:rsidRDefault="00000000">
      <w:pPr>
        <w:numPr>
          <w:ilvl w:val="0"/>
          <w:numId w:val="1"/>
        </w:numPr>
        <w:pBdr>
          <w:top w:val="nil"/>
          <w:left w:val="nil"/>
          <w:bottom w:val="nil"/>
          <w:right w:val="nil"/>
          <w:between w:val="nil"/>
        </w:pBdr>
        <w:ind w:left="567" w:hanging="283"/>
      </w:pPr>
      <w:r>
        <w:rPr>
          <w:color w:val="000000"/>
        </w:rPr>
        <w:t>Bullet</w:t>
      </w:r>
    </w:p>
    <w:p w14:paraId="5B250429" w14:textId="77777777" w:rsidR="00A8225A" w:rsidRDefault="00A8225A">
      <w:pPr>
        <w:pBdr>
          <w:top w:val="nil"/>
          <w:left w:val="nil"/>
          <w:bottom w:val="nil"/>
          <w:right w:val="nil"/>
          <w:between w:val="nil"/>
        </w:pBdr>
        <w:rPr>
          <w:color w:val="000000"/>
        </w:rPr>
      </w:pPr>
    </w:p>
    <w:p w14:paraId="361D7FB2" w14:textId="77777777" w:rsidR="00A8225A" w:rsidRDefault="00000000">
      <w:pPr>
        <w:pBdr>
          <w:top w:val="nil"/>
          <w:left w:val="nil"/>
          <w:bottom w:val="nil"/>
          <w:right w:val="nil"/>
          <w:between w:val="nil"/>
        </w:pBdr>
        <w:rPr>
          <w:color w:val="000000"/>
        </w:rPr>
      </w:pPr>
      <w:r>
        <w:rPr>
          <w:color w:val="000000"/>
        </w:rPr>
        <w:t>To introduce a displayed numbered list:</w:t>
      </w:r>
    </w:p>
    <w:p w14:paraId="24B8B199" w14:textId="77777777" w:rsidR="00A8225A" w:rsidRDefault="00000000">
      <w:pPr>
        <w:pBdr>
          <w:top w:val="nil"/>
          <w:left w:val="nil"/>
          <w:bottom w:val="nil"/>
          <w:right w:val="nil"/>
          <w:between w:val="nil"/>
        </w:pBdr>
        <w:ind w:left="567" w:hanging="283"/>
        <w:rPr>
          <w:color w:val="000000"/>
        </w:rPr>
      </w:pPr>
      <w:r>
        <w:rPr>
          <w:color w:val="000000"/>
        </w:rPr>
        <w:t>1.</w:t>
      </w:r>
      <w:r>
        <w:rPr>
          <w:color w:val="000000"/>
        </w:rPr>
        <w:tab/>
        <w:t>Number</w:t>
      </w:r>
    </w:p>
    <w:p w14:paraId="5C81FD91" w14:textId="77777777" w:rsidR="00A8225A" w:rsidRDefault="00000000">
      <w:pPr>
        <w:pBdr>
          <w:top w:val="nil"/>
          <w:left w:val="nil"/>
          <w:bottom w:val="nil"/>
          <w:right w:val="nil"/>
          <w:between w:val="nil"/>
        </w:pBdr>
        <w:ind w:left="567" w:hanging="283"/>
        <w:rPr>
          <w:color w:val="000000"/>
        </w:rPr>
      </w:pPr>
      <w:r>
        <w:rPr>
          <w:color w:val="000000"/>
        </w:rPr>
        <w:t>2.</w:t>
      </w:r>
      <w:r>
        <w:rPr>
          <w:color w:val="000000"/>
        </w:rPr>
        <w:tab/>
        <w:t>Number</w:t>
      </w:r>
    </w:p>
    <w:p w14:paraId="01E98C5B" w14:textId="77777777" w:rsidR="00A8225A" w:rsidRDefault="00000000">
      <w:pPr>
        <w:pBdr>
          <w:top w:val="nil"/>
          <w:left w:val="nil"/>
          <w:bottom w:val="nil"/>
          <w:right w:val="nil"/>
          <w:between w:val="nil"/>
        </w:pBdr>
        <w:ind w:left="567" w:hanging="283"/>
        <w:rPr>
          <w:color w:val="000000"/>
        </w:rPr>
      </w:pPr>
      <w:r>
        <w:rPr>
          <w:color w:val="000000"/>
        </w:rPr>
        <w:t>3.</w:t>
      </w:r>
      <w:r>
        <w:rPr>
          <w:color w:val="000000"/>
        </w:rPr>
        <w:tab/>
        <w:t>Number</w:t>
      </w:r>
    </w:p>
    <w:p w14:paraId="77BA2904" w14:textId="77777777" w:rsidR="00A8225A" w:rsidRDefault="00A8225A">
      <w:pPr>
        <w:pBdr>
          <w:top w:val="nil"/>
          <w:left w:val="nil"/>
          <w:bottom w:val="nil"/>
          <w:right w:val="nil"/>
          <w:between w:val="nil"/>
        </w:pBdr>
        <w:rPr>
          <w:color w:val="000000"/>
        </w:rPr>
      </w:pPr>
    </w:p>
    <w:p w14:paraId="3BC473DE" w14:textId="77777777" w:rsidR="00A8225A" w:rsidRDefault="00000000">
      <w:pPr>
        <w:pBdr>
          <w:top w:val="nil"/>
          <w:left w:val="nil"/>
          <w:bottom w:val="nil"/>
          <w:right w:val="nil"/>
          <w:between w:val="nil"/>
        </w:pBdr>
        <w:rPr>
          <w:b/>
          <w:bCs/>
          <w:color w:val="000000"/>
        </w:rPr>
      </w:pPr>
      <w:r>
        <w:rPr>
          <w:b/>
          <w:bCs/>
          <w:color w:val="000000"/>
        </w:rPr>
        <w:t>Conclusion</w:t>
      </w:r>
    </w:p>
    <w:p w14:paraId="7A9DEE53" w14:textId="77777777" w:rsidR="00A8225A" w:rsidRDefault="00000000">
      <w:pPr>
        <w:pBdr>
          <w:top w:val="nil"/>
          <w:left w:val="nil"/>
          <w:bottom w:val="nil"/>
          <w:right w:val="nil"/>
          <w:between w:val="nil"/>
        </w:pBdr>
        <w:rPr>
          <w:color w:val="000000"/>
        </w:rPr>
      </w:pPr>
      <w:r>
        <w:rPr>
          <w:color w:val="000000"/>
        </w:rPr>
        <w:t>The Conclusion section should briefly summarise the importance of the major findings and suggest further research. However, limitations may more appropriately be discussed in the Methodology or Discussion sections.</w:t>
      </w:r>
    </w:p>
    <w:p w14:paraId="17CCEED3" w14:textId="77777777" w:rsidR="00A8225A" w:rsidRDefault="00A8225A">
      <w:pPr>
        <w:pBdr>
          <w:top w:val="nil"/>
          <w:left w:val="nil"/>
          <w:bottom w:val="nil"/>
          <w:right w:val="nil"/>
          <w:between w:val="nil"/>
        </w:pBdr>
        <w:rPr>
          <w:b/>
          <w:bCs/>
          <w:color w:val="000000"/>
        </w:rPr>
      </w:pPr>
      <w:bookmarkStart w:id="3" w:name="_6vspxgu4jd5w" w:colFirst="0" w:colLast="0"/>
      <w:bookmarkEnd w:id="3"/>
    </w:p>
    <w:p w14:paraId="2BF2D41E" w14:textId="77777777" w:rsidR="00A8225A" w:rsidRDefault="00000000">
      <w:pPr>
        <w:shd w:val="clear" w:color="auto" w:fill="FFFFFF"/>
        <w:rPr>
          <w:b/>
          <w:bCs/>
        </w:rPr>
      </w:pPr>
      <w:bookmarkStart w:id="4" w:name="_p4fukph9lc57" w:colFirst="0" w:colLast="0"/>
      <w:bookmarkEnd w:id="4"/>
      <w:r>
        <w:rPr>
          <w:b/>
          <w:bCs/>
        </w:rPr>
        <w:t>Reporting requirements</w:t>
      </w:r>
    </w:p>
    <w:p w14:paraId="1DC056F8" w14:textId="77777777" w:rsidR="00A8225A" w:rsidRDefault="00000000">
      <w:pPr>
        <w:pBdr>
          <w:top w:val="nil"/>
          <w:left w:val="nil"/>
          <w:bottom w:val="nil"/>
          <w:right w:val="nil"/>
          <w:between w:val="nil"/>
        </w:pBdr>
        <w:rPr>
          <w:color w:val="000000"/>
        </w:rPr>
      </w:pPr>
      <w:r>
        <w:rPr>
          <w:color w:val="000000"/>
        </w:rPr>
        <w:t>All articles submitted to the journal should include the following statements. Please add them here (after the conclusion), maintaining the same headings, adhering to the specified order and removing any information that could identify individuals or sensitive data.</w:t>
      </w:r>
    </w:p>
    <w:p w14:paraId="76D53A49" w14:textId="77777777" w:rsidR="00A8225A" w:rsidRDefault="00A8225A">
      <w:pPr>
        <w:shd w:val="clear" w:color="auto" w:fill="FFFFFF"/>
        <w:rPr>
          <w:b/>
          <w:bCs/>
        </w:rPr>
      </w:pPr>
    </w:p>
    <w:p w14:paraId="6D2A0CAF" w14:textId="77777777" w:rsidR="00A8225A" w:rsidRDefault="00000000">
      <w:pPr>
        <w:shd w:val="clear" w:color="auto" w:fill="FFFFFF"/>
      </w:pPr>
      <w:r>
        <w:rPr>
          <w:b/>
          <w:bCs/>
        </w:rPr>
        <w:t>Data availability statement (required)</w:t>
      </w:r>
    </w:p>
    <w:p w14:paraId="013593AF" w14:textId="77777777" w:rsidR="00A8225A" w:rsidRDefault="00000000">
      <w:pPr>
        <w:numPr>
          <w:ilvl w:val="0"/>
          <w:numId w:val="2"/>
        </w:numPr>
        <w:shd w:val="clear" w:color="auto" w:fill="FFFFFF"/>
        <w:ind w:left="567" w:hanging="283"/>
        <w:jc w:val="left"/>
      </w:pPr>
      <w:r>
        <w:t>All articles must contain a </w:t>
      </w:r>
      <w:hyperlink r:id="rId10">
        <w:r>
          <w:rPr>
            <w:color w:val="0000FF"/>
            <w:u w:val="single"/>
          </w:rPr>
          <w:t>Data availability statement</w:t>
        </w:r>
      </w:hyperlink>
      <w:r>
        <w:t>, explaining where and how readers can access the data underpinning the research published in the article.</w:t>
      </w:r>
    </w:p>
    <w:p w14:paraId="7F6F48A8" w14:textId="77777777" w:rsidR="00A8225A" w:rsidRDefault="00000000">
      <w:pPr>
        <w:numPr>
          <w:ilvl w:val="0"/>
          <w:numId w:val="2"/>
        </w:numPr>
        <w:shd w:val="clear" w:color="auto" w:fill="FFFFFF"/>
        <w:ind w:left="567" w:hanging="283"/>
        <w:jc w:val="left"/>
      </w:pPr>
      <w:r>
        <w:t>To ensure broad dissemination of results, authors are encouraged to submit Supplementary materials, such as a spreadsheet for their data (where copyright and ethical considerations allow), and PDF for materials, instruments, etc. These can be published online alongside the article (see ‘</w:t>
      </w:r>
      <w:hyperlink r:id="rId11" w:anchor="suppmat">
        <w:r>
          <w:rPr>
            <w:color w:val="0000FF"/>
            <w:u w:val="single"/>
          </w:rPr>
          <w:t>Supplementary materials</w:t>
        </w:r>
      </w:hyperlink>
      <w:r>
        <w:t xml:space="preserve">’ section), though authors might alternatively like to consider uploading their data collection materials to the </w:t>
      </w:r>
      <w:hyperlink r:id="rId12">
        <w:r>
          <w:rPr>
            <w:color w:val="0000FF"/>
            <w:u w:val="single"/>
          </w:rPr>
          <w:t>IRIS database</w:t>
        </w:r>
      </w:hyperlink>
      <w:r>
        <w:t>. IRIS (Instruments for Research into Second Languages) is an online repository for data collection materials used for second language research.</w:t>
      </w:r>
    </w:p>
    <w:p w14:paraId="6B435C0D" w14:textId="77777777" w:rsidR="00A8225A" w:rsidRDefault="00A8225A">
      <w:pPr>
        <w:shd w:val="clear" w:color="auto" w:fill="FFFFFF"/>
        <w:rPr>
          <w:b/>
          <w:bCs/>
        </w:rPr>
      </w:pPr>
    </w:p>
    <w:p w14:paraId="122F503E" w14:textId="77777777" w:rsidR="00A8225A" w:rsidRDefault="00000000">
      <w:pPr>
        <w:shd w:val="clear" w:color="auto" w:fill="FFFFFF"/>
      </w:pPr>
      <w:r>
        <w:rPr>
          <w:b/>
          <w:bCs/>
        </w:rPr>
        <w:lastRenderedPageBreak/>
        <w:t>Acknowledgements (optional)</w:t>
      </w:r>
    </w:p>
    <w:p w14:paraId="3C261531" w14:textId="77777777" w:rsidR="00A8225A" w:rsidRDefault="00000000">
      <w:pPr>
        <w:numPr>
          <w:ilvl w:val="0"/>
          <w:numId w:val="2"/>
        </w:numPr>
        <w:shd w:val="clear" w:color="auto" w:fill="FFFFFF"/>
        <w:ind w:left="567" w:hanging="283"/>
        <w:jc w:val="left"/>
      </w:pPr>
      <w:r>
        <w:t>Authors should acknowledge, if necessary, external contributions (e.g. Colleagues) with a clear contribution statement.</w:t>
      </w:r>
    </w:p>
    <w:p w14:paraId="1C07DB42" w14:textId="77777777" w:rsidR="00A8225A" w:rsidRDefault="00000000">
      <w:pPr>
        <w:shd w:val="clear" w:color="auto" w:fill="FFFFFF"/>
      </w:pPr>
      <w:r>
        <w:rPr>
          <w:b/>
          <w:bCs/>
        </w:rPr>
        <w:t>Authorship contribution statement (required)</w:t>
      </w:r>
    </w:p>
    <w:p w14:paraId="74734060" w14:textId="77777777" w:rsidR="00A8225A" w:rsidRDefault="00000000">
      <w:pPr>
        <w:numPr>
          <w:ilvl w:val="0"/>
          <w:numId w:val="2"/>
        </w:numPr>
        <w:shd w:val="clear" w:color="auto" w:fill="FFFFFF"/>
        <w:ind w:left="567" w:hanging="283"/>
        <w:jc w:val="left"/>
      </w:pPr>
      <w:r>
        <w:t xml:space="preserve">Authors should outline their individual contributions to the article using </w:t>
      </w:r>
      <w:hyperlink r:id="rId13">
        <w:r>
          <w:rPr>
            <w:color w:val="0000FF"/>
            <w:u w:val="single"/>
          </w:rPr>
          <w:t>CRediT</w:t>
        </w:r>
      </w:hyperlink>
      <w:r>
        <w:t xml:space="preserve"> taxonomy for contributors.</w:t>
      </w:r>
    </w:p>
    <w:p w14:paraId="04799512" w14:textId="77777777" w:rsidR="00A8225A" w:rsidRDefault="00000000">
      <w:pPr>
        <w:numPr>
          <w:ilvl w:val="0"/>
          <w:numId w:val="2"/>
        </w:numPr>
        <w:shd w:val="clear" w:color="auto" w:fill="FFFFFF"/>
        <w:ind w:left="567" w:hanging="283"/>
        <w:jc w:val="left"/>
      </w:pPr>
      <w:r>
        <w:t>Example wording for a declaration is as follows: Author 1: Methodology; Author 2: Writing – original draft; Author 3: Formal analysis; etc.</w:t>
      </w:r>
    </w:p>
    <w:p w14:paraId="4758801F" w14:textId="77777777" w:rsidR="00A8225A" w:rsidRDefault="00000000">
      <w:pPr>
        <w:shd w:val="clear" w:color="auto" w:fill="FFFFFF"/>
      </w:pPr>
      <w:r>
        <w:rPr>
          <w:b/>
          <w:bCs/>
        </w:rPr>
        <w:t>Funding disclosure statement (required)</w:t>
      </w:r>
    </w:p>
    <w:p w14:paraId="29380206" w14:textId="77777777" w:rsidR="00A8225A" w:rsidRDefault="00000000">
      <w:pPr>
        <w:numPr>
          <w:ilvl w:val="0"/>
          <w:numId w:val="2"/>
        </w:numPr>
        <w:shd w:val="clear" w:color="auto" w:fill="FFFFFF"/>
        <w:ind w:left="567" w:hanging="283"/>
        <w:jc w:val="left"/>
      </w:pPr>
      <w:r>
        <w:t>All sources of funding, if any, should be indicated in this section.</w:t>
      </w:r>
    </w:p>
    <w:p w14:paraId="64B27512" w14:textId="77777777" w:rsidR="00A8225A" w:rsidRDefault="00000000">
      <w:pPr>
        <w:numPr>
          <w:ilvl w:val="0"/>
          <w:numId w:val="2"/>
        </w:numPr>
        <w:shd w:val="clear" w:color="auto" w:fill="FFFFFF"/>
        <w:ind w:left="567" w:hanging="283"/>
        <w:jc w:val="left"/>
      </w:pPr>
      <w:r>
        <w:t>If no funding has been provided for the research, please include the following statement: “This research did not receive any specific funding.”</w:t>
      </w:r>
    </w:p>
    <w:p w14:paraId="2D422C06" w14:textId="77777777" w:rsidR="00A8225A" w:rsidRDefault="00000000">
      <w:pPr>
        <w:shd w:val="clear" w:color="auto" w:fill="FFFFFF"/>
      </w:pPr>
      <w:r>
        <w:rPr>
          <w:b/>
          <w:bCs/>
        </w:rPr>
        <w:t xml:space="preserve">Competing </w:t>
      </w:r>
      <w:proofErr w:type="gramStart"/>
      <w:r>
        <w:rPr>
          <w:b/>
          <w:bCs/>
        </w:rPr>
        <w:t>interests</w:t>
      </w:r>
      <w:proofErr w:type="gramEnd"/>
      <w:r>
        <w:rPr>
          <w:b/>
          <w:bCs/>
        </w:rPr>
        <w:t xml:space="preserve"> statement (required)</w:t>
      </w:r>
    </w:p>
    <w:p w14:paraId="5E9FBF04" w14:textId="77777777" w:rsidR="00A8225A" w:rsidRDefault="00000000">
      <w:pPr>
        <w:numPr>
          <w:ilvl w:val="0"/>
          <w:numId w:val="2"/>
        </w:numPr>
        <w:shd w:val="clear" w:color="auto" w:fill="FFFFFF"/>
        <w:ind w:left="567" w:hanging="283"/>
        <w:jc w:val="left"/>
      </w:pPr>
      <w:r>
        <w:t>All authors must include a competing interest declaration in their article (see ‘</w:t>
      </w:r>
      <w:hyperlink r:id="rId14" w:anchor="competing-interests">
        <w:r>
          <w:rPr>
            <w:color w:val="0000FF"/>
            <w:u w:val="single"/>
          </w:rPr>
          <w:t>Competing interests’ section</w:t>
        </w:r>
      </w:hyperlink>
      <w:r>
        <w:t>).</w:t>
      </w:r>
    </w:p>
    <w:p w14:paraId="316FD851" w14:textId="77777777" w:rsidR="00A8225A" w:rsidRDefault="00000000">
      <w:pPr>
        <w:numPr>
          <w:ilvl w:val="0"/>
          <w:numId w:val="2"/>
        </w:numPr>
        <w:shd w:val="clear" w:color="auto" w:fill="FFFFFF"/>
        <w:ind w:left="567" w:hanging="283"/>
        <w:jc w:val="left"/>
      </w:pPr>
      <w:r>
        <w:t>If no competing interests exist, please include the following statement: “The author(s) declare(s) no competing interests.” </w:t>
      </w:r>
    </w:p>
    <w:p w14:paraId="2ACA696E" w14:textId="77777777" w:rsidR="00A8225A" w:rsidRDefault="00000000">
      <w:pPr>
        <w:shd w:val="clear" w:color="auto" w:fill="FFFFFF"/>
      </w:pPr>
      <w:r>
        <w:rPr>
          <w:b/>
          <w:bCs/>
        </w:rPr>
        <w:t>Ethical statement (required)</w:t>
      </w:r>
    </w:p>
    <w:p w14:paraId="323B57CF" w14:textId="77777777" w:rsidR="00A8225A" w:rsidRDefault="00000000">
      <w:pPr>
        <w:numPr>
          <w:ilvl w:val="0"/>
          <w:numId w:val="2"/>
        </w:numPr>
        <w:shd w:val="clear" w:color="auto" w:fill="FFFFFF"/>
        <w:ind w:left="567" w:hanging="283"/>
        <w:jc w:val="left"/>
      </w:pPr>
      <w:r>
        <w:t>All papers should be accompanied by a short statement (50-80 words) referring to any external validation of the experiment design, volunteer status of participants, anonymity, competing interests, etc., in accordance with practices in their country and expectations in international academic publishing.</w:t>
      </w:r>
    </w:p>
    <w:p w14:paraId="29A4788B" w14:textId="77777777" w:rsidR="00A8225A" w:rsidRDefault="00000000">
      <w:pPr>
        <w:numPr>
          <w:ilvl w:val="0"/>
          <w:numId w:val="2"/>
        </w:numPr>
        <w:shd w:val="clear" w:color="auto" w:fill="FFFFFF"/>
        <w:ind w:left="567" w:hanging="283"/>
        <w:jc w:val="left"/>
      </w:pPr>
      <w:r>
        <w:t>If the article does not require ethical approval, please include the following statement: “Ethical approval was not required.”</w:t>
      </w:r>
    </w:p>
    <w:p w14:paraId="25B125E5" w14:textId="77777777" w:rsidR="00A8225A" w:rsidRDefault="00000000">
      <w:pPr>
        <w:shd w:val="clear" w:color="auto" w:fill="FFFFFF"/>
      </w:pPr>
      <w:r>
        <w:rPr>
          <w:b/>
          <w:bCs/>
        </w:rPr>
        <w:t>GenAI use disclosure statement (required)</w:t>
      </w:r>
    </w:p>
    <w:p w14:paraId="18077AEA" w14:textId="77777777" w:rsidR="00A8225A" w:rsidRDefault="00000000">
      <w:pPr>
        <w:numPr>
          <w:ilvl w:val="0"/>
          <w:numId w:val="2"/>
        </w:numPr>
        <w:shd w:val="clear" w:color="auto" w:fill="FFFFFF"/>
        <w:ind w:left="567" w:hanging="283"/>
        <w:jc w:val="left"/>
      </w:pPr>
      <w:r>
        <w:t xml:space="preserve">All articles should be accompanied by a full description of any use of a generative artificial intelligence (GenAI) tool during the research and/or manuscript preparation process. Descriptions of such uses should include, at minimum, the version of the tool/algorithm used, where it can be accessed, any proprietary information relevant to the use of the tool/algorithm, any modifications of the tool made by the researchers (such as the addition of data to a tool’s public corpus), and the dates it was used for the purposes described. Any relevant competing interests or potential bias arising </w:t>
      </w:r>
      <w:proofErr w:type="gramStart"/>
      <w:r>
        <w:t>as a consequence of</w:t>
      </w:r>
      <w:proofErr w:type="gramEnd"/>
      <w:r>
        <w:t xml:space="preserve"> the tool/algorithm’s use should be transparently declared and may be discussed in the article. Please note that the authors are responsible for checking any such use and accept full responsibility for the article as submitted.</w:t>
      </w:r>
    </w:p>
    <w:p w14:paraId="720329BD" w14:textId="77777777" w:rsidR="00A8225A" w:rsidRDefault="00000000">
      <w:pPr>
        <w:numPr>
          <w:ilvl w:val="0"/>
          <w:numId w:val="2"/>
        </w:numPr>
        <w:shd w:val="clear" w:color="auto" w:fill="FFFFFF"/>
        <w:ind w:left="567" w:hanging="283"/>
        <w:jc w:val="left"/>
      </w:pPr>
      <w:r>
        <w:t>If no GenAI tools were used, please include the following statement: “The author(s) declare(s) no use of generative AI.”</w:t>
      </w:r>
    </w:p>
    <w:p w14:paraId="7E65237A" w14:textId="77777777" w:rsidR="00A8225A" w:rsidRDefault="00A8225A">
      <w:pPr>
        <w:pBdr>
          <w:top w:val="nil"/>
          <w:left w:val="nil"/>
          <w:bottom w:val="nil"/>
          <w:right w:val="nil"/>
          <w:between w:val="nil"/>
        </w:pBdr>
        <w:jc w:val="left"/>
        <w:rPr>
          <w:color w:val="000000"/>
        </w:rPr>
      </w:pPr>
    </w:p>
    <w:p w14:paraId="090F0E36" w14:textId="77777777" w:rsidR="00A8225A" w:rsidRDefault="00000000">
      <w:pPr>
        <w:pBdr>
          <w:top w:val="nil"/>
          <w:left w:val="nil"/>
          <w:bottom w:val="nil"/>
          <w:right w:val="nil"/>
          <w:between w:val="nil"/>
        </w:pBdr>
        <w:jc w:val="left"/>
        <w:rPr>
          <w:b/>
          <w:bCs/>
          <w:color w:val="000000"/>
        </w:rPr>
      </w:pPr>
      <w:r>
        <w:rPr>
          <w:b/>
          <w:bCs/>
          <w:color w:val="000000"/>
        </w:rPr>
        <w:t>References</w:t>
      </w:r>
    </w:p>
    <w:p w14:paraId="21A0F015" w14:textId="77777777" w:rsidR="00A8225A" w:rsidRDefault="00000000">
      <w:pPr>
        <w:pBdr>
          <w:top w:val="nil"/>
          <w:left w:val="nil"/>
          <w:bottom w:val="nil"/>
          <w:right w:val="nil"/>
          <w:between w:val="nil"/>
        </w:pBdr>
        <w:rPr>
          <w:color w:val="000000"/>
        </w:rPr>
      </w:pPr>
      <w:r>
        <w:rPr>
          <w:color w:val="000000"/>
        </w:rPr>
        <w:t>A complete list of all and only references cited (typically 30-60 entries) should be provided at the end of the article, using APA Style guidelines 7th Edition (</w:t>
      </w:r>
      <w:hyperlink r:id="rId15">
        <w:r>
          <w:rPr>
            <w:color w:val="000000"/>
          </w:rPr>
          <w:t>https://apastyle.apa.org/style-grammar-guidelines/references/examples</w:t>
        </w:r>
      </w:hyperlink>
      <w:r>
        <w:rPr>
          <w:color w:val="000000"/>
        </w:rPr>
        <w:t>). Please cite your own publications simply as Author (year) at the start of the reference list.</w:t>
      </w:r>
    </w:p>
    <w:p w14:paraId="36270D87" w14:textId="77777777" w:rsidR="00A8225A" w:rsidRDefault="00000000">
      <w:pPr>
        <w:pBdr>
          <w:top w:val="nil"/>
          <w:left w:val="nil"/>
          <w:bottom w:val="nil"/>
          <w:right w:val="nil"/>
          <w:between w:val="nil"/>
        </w:pBdr>
        <w:ind w:firstLine="284"/>
        <w:rPr>
          <w:color w:val="000000"/>
        </w:rPr>
      </w:pPr>
      <w:r>
        <w:rPr>
          <w:color w:val="000000"/>
        </w:rPr>
        <w:lastRenderedPageBreak/>
        <w:t xml:space="preserve">For syntheses and meta-analyses, all and only papers cited in the text should be in the reference list, regardless of </w:t>
      </w:r>
      <w:proofErr w:type="gramStart"/>
      <w:r>
        <w:rPr>
          <w:color w:val="000000"/>
        </w:rPr>
        <w:t>whether or not</w:t>
      </w:r>
      <w:proofErr w:type="gramEnd"/>
      <w:r>
        <w:rPr>
          <w:color w:val="000000"/>
        </w:rPr>
        <w:t xml:space="preserve"> they are in the corpus. Unless it’s a very small corpus, the complete list of papers should feature in the supplementary materials (including repetitions of those cited in the text) to avoid unnecessarily cluttering the reference list in the paper.</w:t>
      </w:r>
    </w:p>
    <w:p w14:paraId="133EBADA" w14:textId="77777777" w:rsidR="00A8225A" w:rsidRDefault="00000000">
      <w:pPr>
        <w:pBdr>
          <w:top w:val="nil"/>
          <w:left w:val="nil"/>
          <w:bottom w:val="nil"/>
          <w:right w:val="nil"/>
          <w:between w:val="nil"/>
        </w:pBdr>
        <w:ind w:firstLine="284"/>
        <w:rPr>
          <w:color w:val="000000"/>
        </w:rPr>
      </w:pPr>
      <w:r>
        <w:rPr>
          <w:color w:val="000000"/>
        </w:rPr>
        <w:t xml:space="preserve">All available DOIs should be given in URL format, e.g. </w:t>
      </w:r>
      <w:hyperlink r:id="rId16">
        <w:r>
          <w:rPr>
            <w:color w:val="0000FF"/>
            <w:u w:val="single"/>
          </w:rPr>
          <w:t>https://doi.org/10.1017/S0958344012000134</w:t>
        </w:r>
      </w:hyperlink>
      <w:r>
        <w:rPr>
          <w:color w:val="000000"/>
        </w:rPr>
        <w:t>. For other URLs, do not include “retrieved from” or any additional information or punctuation, and check they are working at the time of submission.</w:t>
      </w:r>
    </w:p>
    <w:p w14:paraId="6893099F" w14:textId="77777777" w:rsidR="00A8225A" w:rsidRDefault="00000000">
      <w:pPr>
        <w:pBdr>
          <w:top w:val="nil"/>
          <w:left w:val="nil"/>
          <w:bottom w:val="nil"/>
          <w:right w:val="nil"/>
          <w:between w:val="nil"/>
        </w:pBdr>
        <w:ind w:firstLine="284"/>
        <w:rPr>
          <w:color w:val="000000"/>
        </w:rPr>
      </w:pPr>
      <w:r>
        <w:rPr>
          <w:color w:val="000000"/>
        </w:rPr>
        <w:t>Please ensure your work is clearly situated in the field of CALL, with entries to recent and relevant research from some of the major CALL journals (</w:t>
      </w:r>
      <w:r>
        <w:rPr>
          <w:i/>
          <w:iCs/>
          <w:color w:val="000000"/>
        </w:rPr>
        <w:t>ReCALL</w:t>
      </w:r>
      <w:r>
        <w:rPr>
          <w:color w:val="000000"/>
        </w:rPr>
        <w:t xml:space="preserve">, </w:t>
      </w:r>
      <w:r>
        <w:rPr>
          <w:i/>
          <w:iCs/>
          <w:color w:val="000000"/>
        </w:rPr>
        <w:t>CALL</w:t>
      </w:r>
      <w:r>
        <w:rPr>
          <w:color w:val="000000"/>
        </w:rPr>
        <w:t xml:space="preserve">, </w:t>
      </w:r>
      <w:r>
        <w:rPr>
          <w:i/>
          <w:iCs/>
          <w:color w:val="000000"/>
        </w:rPr>
        <w:t>LLT</w:t>
      </w:r>
      <w:r>
        <w:rPr>
          <w:color w:val="000000"/>
        </w:rPr>
        <w:t xml:space="preserve">, </w:t>
      </w:r>
      <w:r>
        <w:rPr>
          <w:i/>
          <w:iCs/>
          <w:color w:val="000000"/>
        </w:rPr>
        <w:t>Calico Journal</w:t>
      </w:r>
      <w:r>
        <w:rPr>
          <w:color w:val="000000"/>
        </w:rPr>
        <w:t xml:space="preserve">, </w:t>
      </w:r>
      <w:r>
        <w:rPr>
          <w:i/>
          <w:iCs/>
          <w:color w:val="000000"/>
        </w:rPr>
        <w:t>System</w:t>
      </w:r>
      <w:r>
        <w:rPr>
          <w:color w:val="000000"/>
        </w:rPr>
        <w:t xml:space="preserve">, </w:t>
      </w:r>
      <w:r>
        <w:rPr>
          <w:i/>
          <w:iCs/>
          <w:color w:val="000000"/>
        </w:rPr>
        <w:t>Innovation in Language Learning and Teaching</w:t>
      </w:r>
      <w:r>
        <w:rPr>
          <w:color w:val="000000"/>
        </w:rPr>
        <w:t xml:space="preserve">, </w:t>
      </w:r>
      <w:r>
        <w:rPr>
          <w:i/>
          <w:iCs/>
          <w:color w:val="000000"/>
        </w:rPr>
        <w:t>Journal</w:t>
      </w:r>
      <w:r>
        <w:rPr>
          <w:color w:val="000000"/>
        </w:rPr>
        <w:t xml:space="preserve">, </w:t>
      </w:r>
      <w:r>
        <w:rPr>
          <w:i/>
          <w:iCs/>
          <w:color w:val="000000"/>
        </w:rPr>
        <w:t>Journal of China Computer-Assisted Language Learning</w:t>
      </w:r>
      <w:r>
        <w:rPr>
          <w:color w:val="000000"/>
        </w:rPr>
        <w:t>, etc.).</w:t>
      </w:r>
    </w:p>
    <w:p w14:paraId="6BE4FD17" w14:textId="77777777" w:rsidR="00A8225A" w:rsidRDefault="00A8225A">
      <w:pPr>
        <w:pBdr>
          <w:top w:val="nil"/>
          <w:left w:val="nil"/>
          <w:bottom w:val="nil"/>
          <w:right w:val="nil"/>
          <w:between w:val="nil"/>
        </w:pBdr>
        <w:ind w:firstLine="284"/>
        <w:rPr>
          <w:color w:val="000000"/>
        </w:rPr>
      </w:pPr>
    </w:p>
    <w:p w14:paraId="4ACE3D83" w14:textId="77777777" w:rsidR="00A8225A" w:rsidRDefault="00000000">
      <w:pPr>
        <w:pBdr>
          <w:top w:val="nil"/>
          <w:left w:val="nil"/>
          <w:bottom w:val="nil"/>
          <w:right w:val="nil"/>
          <w:between w:val="nil"/>
        </w:pBdr>
        <w:rPr>
          <w:b/>
          <w:bCs/>
          <w:color w:val="000000"/>
        </w:rPr>
      </w:pPr>
      <w:r>
        <w:rPr>
          <w:b/>
          <w:bCs/>
          <w:color w:val="000000"/>
        </w:rPr>
        <w:t>Appendices</w:t>
      </w:r>
    </w:p>
    <w:p w14:paraId="651AA27B" w14:textId="77777777" w:rsidR="00A8225A" w:rsidRDefault="00000000">
      <w:pPr>
        <w:pBdr>
          <w:top w:val="nil"/>
          <w:left w:val="nil"/>
          <w:bottom w:val="nil"/>
          <w:right w:val="nil"/>
          <w:between w:val="nil"/>
        </w:pBdr>
        <w:rPr>
          <w:color w:val="000000"/>
        </w:rPr>
      </w:pPr>
      <w:r>
        <w:rPr>
          <w:color w:val="000000"/>
        </w:rPr>
        <w:t>Avoid appendices in favour of online supplementary materials that will be made available online.</w:t>
      </w:r>
    </w:p>
    <w:p w14:paraId="49D824FF" w14:textId="77777777" w:rsidR="00A8225A" w:rsidRDefault="00A8225A">
      <w:pPr>
        <w:pBdr>
          <w:top w:val="nil"/>
          <w:left w:val="nil"/>
          <w:bottom w:val="nil"/>
          <w:right w:val="nil"/>
          <w:between w:val="nil"/>
        </w:pBdr>
        <w:rPr>
          <w:color w:val="000000"/>
        </w:rPr>
      </w:pPr>
    </w:p>
    <w:p w14:paraId="04101C16" w14:textId="77777777" w:rsidR="00A8225A" w:rsidRDefault="00000000">
      <w:pPr>
        <w:pBdr>
          <w:top w:val="nil"/>
          <w:left w:val="nil"/>
          <w:bottom w:val="nil"/>
          <w:right w:val="nil"/>
          <w:between w:val="nil"/>
        </w:pBdr>
        <w:rPr>
          <w:b/>
          <w:bCs/>
          <w:color w:val="000000"/>
        </w:rPr>
      </w:pPr>
      <w:bookmarkStart w:id="5" w:name="_e8c9yz3fykm2" w:colFirst="0" w:colLast="0"/>
      <w:bookmarkEnd w:id="5"/>
      <w:r>
        <w:rPr>
          <w:b/>
          <w:bCs/>
          <w:color w:val="000000"/>
        </w:rPr>
        <w:t>About the author(s)</w:t>
      </w:r>
    </w:p>
    <w:p w14:paraId="79123C79" w14:textId="77777777" w:rsidR="00A8225A" w:rsidRDefault="00000000">
      <w:pPr>
        <w:pBdr>
          <w:top w:val="nil"/>
          <w:left w:val="nil"/>
          <w:bottom w:val="nil"/>
          <w:right w:val="nil"/>
          <w:between w:val="nil"/>
        </w:pBdr>
        <w:rPr>
          <w:color w:val="000000"/>
        </w:rPr>
      </w:pPr>
      <w:r>
        <w:rPr>
          <w:color w:val="000000"/>
        </w:rPr>
        <w:t>Author #1 is… followed by a short text, 50 words maximum about the author.</w:t>
      </w:r>
    </w:p>
    <w:p w14:paraId="4BA6EEE9" w14:textId="77777777" w:rsidR="00A8225A" w:rsidRDefault="00A8225A">
      <w:pPr>
        <w:pBdr>
          <w:top w:val="nil"/>
          <w:left w:val="nil"/>
          <w:bottom w:val="nil"/>
          <w:right w:val="nil"/>
          <w:between w:val="nil"/>
        </w:pBdr>
        <w:rPr>
          <w:color w:val="000000"/>
        </w:rPr>
      </w:pPr>
      <w:bookmarkStart w:id="6" w:name="_kyb25f5ocw6x" w:colFirst="0" w:colLast="0"/>
      <w:bookmarkEnd w:id="6"/>
    </w:p>
    <w:p w14:paraId="5E282B59" w14:textId="77777777" w:rsidR="00A8225A" w:rsidRDefault="00000000">
      <w:pPr>
        <w:pBdr>
          <w:top w:val="nil"/>
          <w:left w:val="nil"/>
          <w:bottom w:val="nil"/>
          <w:right w:val="nil"/>
          <w:between w:val="nil"/>
        </w:pBdr>
        <w:rPr>
          <w:color w:val="000000"/>
        </w:rPr>
      </w:pPr>
      <w:r>
        <w:rPr>
          <w:color w:val="000000"/>
        </w:rPr>
        <w:t>Author #2 is… followed by a short text, 50 words maximum about the author (repeat for additional authors).</w:t>
      </w:r>
    </w:p>
    <w:p w14:paraId="4613D2D8" w14:textId="77777777" w:rsidR="00A8225A" w:rsidRDefault="00A8225A">
      <w:pPr>
        <w:pBdr>
          <w:top w:val="nil"/>
          <w:left w:val="nil"/>
          <w:bottom w:val="nil"/>
          <w:right w:val="nil"/>
          <w:between w:val="nil"/>
        </w:pBdr>
        <w:rPr>
          <w:color w:val="000000"/>
        </w:rPr>
      </w:pPr>
      <w:bookmarkStart w:id="7" w:name="_2wipcgw4y2u2" w:colFirst="0" w:colLast="0"/>
      <w:bookmarkEnd w:id="7"/>
    </w:p>
    <w:sectPr w:rsidR="00A8225A">
      <w:headerReference w:type="default" r:id="rId17"/>
      <w:footerReference w:type="default" r:id="rId18"/>
      <w:footerReference w:type="first" r:id="rId19"/>
      <w:pgSz w:w="11906" w:h="16838"/>
      <w:pgMar w:top="1418" w:right="1418" w:bottom="1418" w:left="1418" w:header="36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FFDBC7" w14:textId="77777777" w:rsidR="004D6B12" w:rsidRDefault="004D6B12">
      <w:r>
        <w:separator/>
      </w:r>
    </w:p>
  </w:endnote>
  <w:endnote w:type="continuationSeparator" w:id="0">
    <w:p w14:paraId="58587A3E" w14:textId="77777777" w:rsidR="004D6B12" w:rsidRDefault="004D6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9A893644-8A68-D34B-B356-A87D7779A7A4}"/>
  </w:font>
  <w:font w:name="Noto Sans Symbols">
    <w:panose1 w:val="020B0604020202020204"/>
    <w:charset w:val="00"/>
    <w:family w:val="auto"/>
    <w:pitch w:val="default"/>
    <w:embedRegular r:id="rId2" w:fontKey="{069FF9CB-C5B7-EC49-8A2F-08662AFC84CC}"/>
  </w:font>
  <w:font w:name="Times New Roman">
    <w:panose1 w:val="02020603050405020304"/>
    <w:charset w:val="00"/>
    <w:family w:val="roman"/>
    <w:pitch w:val="variable"/>
    <w:sig w:usb0="E0002EFF" w:usb1="C000785B" w:usb2="00000009" w:usb3="00000000" w:csb0="000001FF" w:csb1="00000000"/>
    <w:embedRegular r:id="rId3" w:fontKey="{E617B042-897F-FE4A-9828-219219FBF616}"/>
    <w:embedBold r:id="rId4" w:fontKey="{BDAF9077-2AFF-C348-BD19-117C62926FF8}"/>
    <w:embedItalic r:id="rId5" w:fontKey="{6D462B20-0CE5-5A42-8E47-F369C60332CB}"/>
    <w:embedBoldItalic r:id="rId6" w:fontKey="{8975042A-AEFF-5A4D-86FC-3D18C37695DF}"/>
  </w:font>
  <w:font w:name="Georgia">
    <w:panose1 w:val="02040502050405020303"/>
    <w:charset w:val="00"/>
    <w:family w:val="roman"/>
    <w:pitch w:val="variable"/>
    <w:sig w:usb0="00000287" w:usb1="00000000" w:usb2="00000000" w:usb3="00000000" w:csb0="0000009F" w:csb1="00000000"/>
    <w:embedItalic r:id="rId7" w:fontKey="{BC544958-D2DB-E34D-93BE-DD2D61A9D09A}"/>
  </w:font>
  <w:font w:name="Calibri">
    <w:panose1 w:val="020F0502020204030204"/>
    <w:charset w:val="00"/>
    <w:family w:val="swiss"/>
    <w:pitch w:val="variable"/>
    <w:sig w:usb0="E0002AFF" w:usb1="C000247B" w:usb2="00000009" w:usb3="00000000" w:csb0="000001FF" w:csb1="00000000"/>
    <w:embedRegular r:id="rId8" w:fontKey="{6F0D44EC-524C-CD4A-91B8-4863CA3E4CB1}"/>
  </w:font>
  <w:font w:name="Cambria">
    <w:panose1 w:val="02040503050406030204"/>
    <w:charset w:val="00"/>
    <w:family w:val="roman"/>
    <w:pitch w:val="variable"/>
    <w:sig w:usb0="E00002FF" w:usb1="400004FF" w:usb2="00000000" w:usb3="00000000" w:csb0="0000019F" w:csb1="00000000"/>
    <w:embedRegular r:id="rId9" w:fontKey="{D7767FF3-0CEF-DC4D-AD07-D87530634A3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FC410B" w14:textId="77777777" w:rsidR="00A8225A" w:rsidRDefault="00A8225A">
    <w:pPr>
      <w:pBdr>
        <w:top w:val="nil"/>
        <w:left w:val="nil"/>
        <w:bottom w:val="nil"/>
        <w:right w:val="nil"/>
        <w:between w:val="nil"/>
      </w:pBdr>
      <w:spacing w:after="2149"/>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EFEB16" w14:textId="77777777" w:rsidR="00A8225A" w:rsidRDefault="00A8225A">
    <w:pPr>
      <w:pBdr>
        <w:top w:val="nil"/>
        <w:left w:val="nil"/>
        <w:bottom w:val="nil"/>
        <w:right w:val="nil"/>
        <w:between w:val="nil"/>
      </w:pBdr>
      <w:tabs>
        <w:tab w:val="center" w:pos="4320"/>
        <w:tab w:val="right" w:pos="8640"/>
      </w:tabs>
      <w:spacing w:after="2149"/>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0B9267" w14:textId="77777777" w:rsidR="004D6B12" w:rsidRDefault="004D6B12">
      <w:r>
        <w:separator/>
      </w:r>
    </w:p>
  </w:footnote>
  <w:footnote w:type="continuationSeparator" w:id="0">
    <w:p w14:paraId="0D7F69B3" w14:textId="77777777" w:rsidR="004D6B12" w:rsidRDefault="004D6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73887F" w14:textId="44B3F809" w:rsidR="00A8225A" w:rsidRDefault="00000000">
    <w:pPr>
      <w:pBdr>
        <w:top w:val="nil"/>
        <w:left w:val="nil"/>
        <w:bottom w:val="nil"/>
        <w:right w:val="nil"/>
        <w:between w:val="nil"/>
      </w:pBdr>
      <w:spacing w:before="709"/>
      <w:jc w:val="right"/>
      <w:rPr>
        <w:i/>
        <w:iCs/>
        <w:color w:val="000000"/>
      </w:rPr>
    </w:pPr>
    <w:r>
      <w:rPr>
        <w:color w:val="000000"/>
      </w:rPr>
      <w:fldChar w:fldCharType="begin"/>
    </w:r>
    <w:r>
      <w:rPr>
        <w:color w:val="000000"/>
      </w:rPr>
      <w:instrText>PAGE</w:instrText>
    </w:r>
    <w:r>
      <w:rPr>
        <w:color w:val="000000"/>
      </w:rPr>
      <w:fldChar w:fldCharType="separate"/>
    </w:r>
    <w:r w:rsidR="005472DB">
      <w:rPr>
        <w:noProof/>
        <w:color w:val="000000"/>
      </w:rPr>
      <w:t>2</w:t>
    </w:r>
    <w:r>
      <w:rPr>
        <w:color w:val="000000"/>
      </w:rPr>
      <w:fldChar w:fldCharType="end"/>
    </w:r>
  </w:p>
  <w:p w14:paraId="5F483212" w14:textId="77777777" w:rsidR="00A8225A" w:rsidRDefault="00A8225A">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12F24FE"/>
    <w:multiLevelType w:val="multilevel"/>
    <w:tmpl w:val="B4640768"/>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367975EA"/>
    <w:multiLevelType w:val="multilevel"/>
    <w:tmpl w:val="E5601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74954600">
    <w:abstractNumId w:val="0"/>
  </w:num>
  <w:num w:numId="2" w16cid:durableId="79352383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25A"/>
    <w:rsid w:val="004D6B12"/>
    <w:rsid w:val="005472DB"/>
    <w:rsid w:val="00A8225A"/>
    <w:rsid w:val="00C11ED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7B13E137"/>
  <w15:docId w15:val="{1531CBF4-AC19-C545-8DED-7B1E09E59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240"/>
      <w:outlineLvl w:val="0"/>
    </w:pPr>
    <w:rPr>
      <w:b/>
      <w:bCs/>
      <w:color w:val="000000"/>
      <w:sz w:val="36"/>
      <w:szCs w:val="36"/>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24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40" w:after="120"/>
      <w:outlineLvl w:val="2"/>
    </w:pPr>
    <w:rPr>
      <w:b/>
      <w:bCs/>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840" w:after="420"/>
      <w:outlineLvl w:val="3"/>
    </w:pPr>
    <w:rPr>
      <w:b/>
      <w:bCs/>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60"/>
      <w:outlineLvl w:val="4"/>
    </w:pPr>
    <w:rPr>
      <w:b/>
      <w:bCs/>
      <w:i/>
      <w:iCs/>
      <w:color w:val="000000"/>
      <w:sz w:val="26"/>
      <w:szCs w:val="2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60"/>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bCs/>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mc.manuscriptcentral.com/recall" TargetMode="External"/><Relationship Id="rId13" Type="http://schemas.openxmlformats.org/officeDocument/2006/relationships/hyperlink" Target="https://credit.niso.org/"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ambridge.org/core/journals/recall/information/author-instructions" TargetMode="External"/><Relationship Id="rId12" Type="http://schemas.openxmlformats.org/officeDocument/2006/relationships/hyperlink" Target="https://www.iris-database.org/"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i.org/10.1017/S0958344012000134"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mbridge.org/core/journals/recall/information/author-instructions/preparing-your-materials" TargetMode="External"/><Relationship Id="rId5" Type="http://schemas.openxmlformats.org/officeDocument/2006/relationships/footnotes" Target="footnotes.xml"/><Relationship Id="rId15" Type="http://schemas.openxmlformats.org/officeDocument/2006/relationships/hyperlink" Target="https://url.uk.m.mimecastprotect.com/s/BW0zCG5nni1DvjZOCKf0FBv0cL?domain=apastyle.apa.org" TargetMode="External"/><Relationship Id="rId10" Type="http://schemas.openxmlformats.org/officeDocument/2006/relationships/hyperlink" Target="https://www.cambridge.org/core/services/data-availability-statements"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cambridge.org/core/journals/recall/information/author-instructions/preparing-your-material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1701</Words>
  <Characters>9309</Characters>
  <Application>Microsoft Office Word</Application>
  <DocSecurity>0</DocSecurity>
  <Lines>198</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Editor</cp:lastModifiedBy>
  <cp:revision>2</cp:revision>
  <dcterms:created xsi:type="dcterms:W3CDTF">2026-10-01T09:10:00Z</dcterms:created>
  <dcterms:modified xsi:type="dcterms:W3CDTF">2026-10-01T09:13:00Z</dcterms:modified>
  <cp:category/>
</cp:coreProperties>
</file>